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BBC28" w14:textId="517DB2A2" w:rsidR="00345D5B" w:rsidRPr="00F3368F" w:rsidRDefault="00E9550E" w:rsidP="00345D5B">
      <w:pPr>
        <w:bidi/>
        <w:jc w:val="right"/>
        <w:rPr>
          <w:rFonts w:ascii="David" w:hAnsi="David" w:cs="David"/>
          <w:sz w:val="22"/>
          <w:szCs w:val="22"/>
          <w:rtl/>
        </w:rPr>
      </w:pPr>
      <w:r>
        <w:rPr>
          <w:rFonts w:hint="eastAsia"/>
          <w:rtl/>
        </w:rPr>
        <w:t>‏</w:t>
      </w:r>
      <w:r w:rsidR="00DB06EE">
        <w:rPr>
          <w:rFonts w:ascii="David" w:hAnsi="David" w:cs="David" w:hint="eastAsia"/>
          <w:sz w:val="22"/>
          <w:szCs w:val="22"/>
          <w:rtl/>
        </w:rPr>
        <w:t>‏</w:t>
      </w:r>
      <w:r w:rsidR="007B1216">
        <w:rPr>
          <w:rFonts w:ascii="David" w:hAnsi="David" w:cs="David" w:hint="cs"/>
          <w:sz w:val="22"/>
          <w:szCs w:val="22"/>
          <w:rtl/>
        </w:rPr>
        <w:t>8</w:t>
      </w:r>
      <w:r w:rsidR="00DB06EE">
        <w:rPr>
          <w:rFonts w:ascii="David" w:hAnsi="David" w:cs="David"/>
          <w:sz w:val="22"/>
          <w:szCs w:val="22"/>
          <w:rtl/>
        </w:rPr>
        <w:t xml:space="preserve"> </w:t>
      </w:r>
      <w:r w:rsidR="007B1216">
        <w:rPr>
          <w:rFonts w:ascii="David" w:hAnsi="David" w:cs="David" w:hint="cs"/>
          <w:sz w:val="22"/>
          <w:szCs w:val="22"/>
          <w:rtl/>
        </w:rPr>
        <w:t>יוני</w:t>
      </w:r>
      <w:r w:rsidR="00DB06EE">
        <w:rPr>
          <w:rFonts w:ascii="David" w:hAnsi="David" w:cs="David"/>
          <w:sz w:val="22"/>
          <w:szCs w:val="22"/>
          <w:rtl/>
        </w:rPr>
        <w:t xml:space="preserve"> 202</w:t>
      </w:r>
      <w:r w:rsidR="001A1228">
        <w:rPr>
          <w:rFonts w:ascii="David" w:hAnsi="David" w:cs="David" w:hint="cs"/>
          <w:sz w:val="22"/>
          <w:szCs w:val="22"/>
          <w:rtl/>
        </w:rPr>
        <w:t>5</w:t>
      </w:r>
    </w:p>
    <w:p w14:paraId="6F13BEF3" w14:textId="611A7F8B" w:rsidR="009C2AE8" w:rsidRPr="00345D5B" w:rsidRDefault="00345D5B" w:rsidP="00345D5B">
      <w:pPr>
        <w:bidi/>
        <w:jc w:val="right"/>
        <w:rPr>
          <w:rFonts w:ascii="David" w:hAnsi="David" w:cs="David"/>
          <w:sz w:val="22"/>
          <w:szCs w:val="22"/>
          <w:rtl/>
        </w:rPr>
      </w:pPr>
      <w:r w:rsidRPr="00F3368F">
        <w:rPr>
          <w:rFonts w:ascii="David" w:hAnsi="David" w:cs="David"/>
          <w:sz w:val="22"/>
          <w:szCs w:val="22"/>
          <w:rtl/>
        </w:rPr>
        <w:t>‏‏‏‏</w:t>
      </w:r>
      <w:r w:rsidR="00DB06EE">
        <w:rPr>
          <w:rFonts w:ascii="David" w:hAnsi="David" w:cs="David" w:hint="eastAsia"/>
          <w:sz w:val="22"/>
          <w:szCs w:val="22"/>
          <w:rtl/>
        </w:rPr>
        <w:t>‏</w:t>
      </w:r>
      <w:r w:rsidR="007B1216">
        <w:rPr>
          <w:rFonts w:ascii="David" w:hAnsi="David" w:cs="David" w:hint="cs"/>
          <w:sz w:val="22"/>
          <w:szCs w:val="22"/>
          <w:rtl/>
        </w:rPr>
        <w:t>י"ב</w:t>
      </w:r>
      <w:r w:rsidR="00DB06EE">
        <w:rPr>
          <w:rFonts w:ascii="David" w:hAnsi="David" w:cs="David"/>
          <w:sz w:val="22"/>
          <w:szCs w:val="22"/>
          <w:rtl/>
        </w:rPr>
        <w:t xml:space="preserve"> </w:t>
      </w:r>
      <w:r w:rsidR="001A1228">
        <w:rPr>
          <w:rFonts w:ascii="David" w:hAnsi="David" w:cs="David" w:hint="cs"/>
          <w:sz w:val="22"/>
          <w:szCs w:val="22"/>
          <w:rtl/>
        </w:rPr>
        <w:t>סיוון</w:t>
      </w:r>
      <w:r w:rsidR="00DB06EE">
        <w:rPr>
          <w:rFonts w:ascii="David" w:hAnsi="David" w:cs="David"/>
          <w:sz w:val="22"/>
          <w:szCs w:val="22"/>
          <w:rtl/>
        </w:rPr>
        <w:t xml:space="preserve"> </w:t>
      </w:r>
      <w:r w:rsidR="001A1228">
        <w:rPr>
          <w:rFonts w:ascii="David" w:hAnsi="David" w:cs="David" w:hint="cs"/>
          <w:sz w:val="22"/>
          <w:szCs w:val="22"/>
          <w:rtl/>
        </w:rPr>
        <w:t>ה'</w:t>
      </w:r>
      <w:r w:rsidR="00DB06EE">
        <w:rPr>
          <w:rFonts w:ascii="David" w:hAnsi="David" w:cs="David"/>
          <w:sz w:val="22"/>
          <w:szCs w:val="22"/>
          <w:rtl/>
        </w:rPr>
        <w:t>תשפ"</w:t>
      </w:r>
      <w:r w:rsidR="001A1228">
        <w:rPr>
          <w:rFonts w:ascii="David" w:hAnsi="David" w:cs="David" w:hint="cs"/>
          <w:sz w:val="22"/>
          <w:szCs w:val="22"/>
          <w:rtl/>
        </w:rPr>
        <w:t>ה</w:t>
      </w:r>
    </w:p>
    <w:p w14:paraId="56601F0C" w14:textId="4E174DE2" w:rsidR="00752A4B" w:rsidRPr="00C025C2" w:rsidRDefault="00640089" w:rsidP="00C32188">
      <w:pPr>
        <w:pStyle w:val="1"/>
        <w:spacing w:before="0" w:line="480" w:lineRule="auto"/>
        <w:rPr>
          <w:rtl/>
        </w:rPr>
      </w:pPr>
      <w:r w:rsidRPr="00C025C2">
        <w:rPr>
          <w:rtl/>
        </w:rPr>
        <w:t>אישור מנהל רוחבי ליצרני פסולת מסוכנת</w:t>
      </w:r>
    </w:p>
    <w:p w14:paraId="4093F2CA" w14:textId="215AA747" w:rsidR="00640089" w:rsidRPr="00662307" w:rsidRDefault="00640089" w:rsidP="00BD24EC">
      <w:pPr>
        <w:pStyle w:val="2"/>
        <w:spacing w:line="360" w:lineRule="auto"/>
        <w:rPr>
          <w:sz w:val="26"/>
          <w:szCs w:val="26"/>
        </w:rPr>
      </w:pPr>
      <w:r w:rsidRPr="00662307">
        <w:rPr>
          <w:sz w:val="26"/>
          <w:szCs w:val="26"/>
          <w:rtl/>
        </w:rPr>
        <w:t xml:space="preserve">העברת פסולת </w:t>
      </w:r>
      <w:r w:rsidR="00C340FF" w:rsidRPr="00C340FF">
        <w:rPr>
          <w:rFonts w:hint="cs"/>
          <w:sz w:val="26"/>
          <w:szCs w:val="26"/>
          <w:rtl/>
        </w:rPr>
        <w:t xml:space="preserve">מסנני שמן </w:t>
      </w:r>
      <w:r w:rsidR="00C32188">
        <w:rPr>
          <w:rFonts w:hint="cs"/>
          <w:sz w:val="26"/>
          <w:szCs w:val="26"/>
          <w:rtl/>
        </w:rPr>
        <w:t>ל</w:t>
      </w:r>
      <w:r w:rsidR="00C32188" w:rsidRPr="00662307">
        <w:rPr>
          <w:sz w:val="26"/>
          <w:szCs w:val="26"/>
          <w:rtl/>
        </w:rPr>
        <w:t>מפעל</w:t>
      </w:r>
      <w:r w:rsidR="00C32188" w:rsidRPr="004F4BA5">
        <w:rPr>
          <w:sz w:val="26"/>
          <w:szCs w:val="26"/>
          <w:rtl/>
        </w:rPr>
        <w:t xml:space="preserve"> </w:t>
      </w:r>
      <w:r w:rsidR="00C32188" w:rsidRPr="004F4BA5">
        <w:rPr>
          <w:rFonts w:asciiTheme="minorHAnsi" w:hAnsiTheme="minorHAnsi" w:hint="cs"/>
          <w:sz w:val="26"/>
          <w:szCs w:val="26"/>
          <w:rtl/>
        </w:rPr>
        <w:t>אקומדיקל</w:t>
      </w:r>
      <w:r w:rsidR="00C32188" w:rsidRPr="00662307">
        <w:rPr>
          <w:sz w:val="26"/>
          <w:szCs w:val="26"/>
          <w:rtl/>
        </w:rPr>
        <w:t>, היתר רעלים מס'</w:t>
      </w:r>
      <w:r w:rsidR="00C32188" w:rsidRPr="004F4BA5">
        <w:rPr>
          <w:sz w:val="26"/>
          <w:szCs w:val="26"/>
          <w:rtl/>
        </w:rPr>
        <w:t xml:space="preserve"> </w:t>
      </w:r>
      <w:r w:rsidR="00C32188" w:rsidRPr="004F4BA5">
        <w:rPr>
          <w:rFonts w:hint="cs"/>
          <w:sz w:val="26"/>
          <w:szCs w:val="26"/>
          <w:rtl/>
        </w:rPr>
        <w:t>833181</w:t>
      </w:r>
      <w:r w:rsidR="00C32188">
        <w:rPr>
          <w:rFonts w:hint="cs"/>
          <w:sz w:val="26"/>
          <w:szCs w:val="26"/>
          <w:rtl/>
        </w:rPr>
        <w:t xml:space="preserve">, </w:t>
      </w:r>
      <w:r w:rsidR="00C340FF" w:rsidRPr="00C340FF">
        <w:rPr>
          <w:rFonts w:hint="cs"/>
          <w:sz w:val="26"/>
          <w:szCs w:val="26"/>
          <w:rtl/>
        </w:rPr>
        <w:t xml:space="preserve">לצורך הכנה והעברה למחזור מתכות </w:t>
      </w:r>
      <w:r w:rsidR="00C340FF" w:rsidRPr="00C340FF">
        <w:rPr>
          <w:rFonts w:hint="cs"/>
          <w:sz w:val="26"/>
          <w:szCs w:val="26"/>
        </w:rPr>
        <w:t>R</w:t>
      </w:r>
      <w:r w:rsidR="00C340FF" w:rsidRPr="00C340FF">
        <w:rPr>
          <w:rFonts w:asciiTheme="minorHAnsi" w:hAnsiTheme="minorHAnsi"/>
          <w:sz w:val="26"/>
          <w:szCs w:val="26"/>
        </w:rPr>
        <w:t>12/R4</w:t>
      </w:r>
      <w:r w:rsidR="00C340FF" w:rsidRPr="00C340FF">
        <w:rPr>
          <w:rFonts w:asciiTheme="minorHAnsi" w:hAnsiTheme="minorHAnsi" w:hint="cs"/>
          <w:sz w:val="26"/>
          <w:szCs w:val="26"/>
          <w:rtl/>
        </w:rPr>
        <w:t xml:space="preserve"> והשבה לאנרגיה </w:t>
      </w:r>
      <w:r w:rsidR="00C340FF" w:rsidRPr="00C340FF">
        <w:rPr>
          <w:rFonts w:asciiTheme="minorHAnsi" w:hAnsiTheme="minorHAnsi" w:hint="cs"/>
          <w:sz w:val="26"/>
          <w:szCs w:val="26"/>
        </w:rPr>
        <w:t>R</w:t>
      </w:r>
      <w:r w:rsidR="00C340FF" w:rsidRPr="00C340FF">
        <w:rPr>
          <w:rFonts w:asciiTheme="minorHAnsi" w:hAnsiTheme="minorHAnsi"/>
          <w:sz w:val="26"/>
          <w:szCs w:val="26"/>
        </w:rPr>
        <w:t>12/R1</w:t>
      </w:r>
    </w:p>
    <w:p w14:paraId="06D60AA6" w14:textId="77777777" w:rsidR="006806BD" w:rsidRDefault="00544F30" w:rsidP="00700D74">
      <w:pPr>
        <w:overflowPunct w:val="0"/>
        <w:autoSpaceDE w:val="0"/>
        <w:autoSpaceDN w:val="0"/>
        <w:bidi/>
        <w:adjustRightInd w:val="0"/>
        <w:spacing w:before="240" w:line="360" w:lineRule="auto"/>
        <w:ind w:left="-72"/>
        <w:jc w:val="both"/>
        <w:textAlignment w:val="baseline"/>
        <w:rPr>
          <w:rFonts w:ascii="David" w:hAnsi="David" w:cs="David"/>
          <w:rtl/>
        </w:rPr>
      </w:pPr>
      <w:r w:rsidRPr="00C025C2">
        <w:rPr>
          <w:rFonts w:ascii="David" w:hAnsi="David" w:cs="David"/>
          <w:rtl/>
        </w:rPr>
        <w:t>תקנות רישוי עסקים (סילוק פסולת חומרים מסוכנים), התשנ"א – 1990 (להלן: "התקנות") מחייבות בעל מפעל לסלק את הפסולת המסוכנת שמקורה במפעל או מצויה בו, למפעל לנטרול וטיפול בפסולות מסוכנות שבנאות חובב או למקום אחר באישור המנהל (להלן: "</w:t>
      </w:r>
      <w:r w:rsidR="006806BD">
        <w:rPr>
          <w:rFonts w:ascii="David" w:hAnsi="David" w:cs="David"/>
          <w:rtl/>
        </w:rPr>
        <w:t>אישור מנהל")</w:t>
      </w:r>
      <w:r w:rsidR="006806BD">
        <w:rPr>
          <w:rFonts w:ascii="David" w:hAnsi="David" w:cs="David" w:hint="cs"/>
          <w:rtl/>
        </w:rPr>
        <w:t>.</w:t>
      </w:r>
    </w:p>
    <w:p w14:paraId="5C633EEC" w14:textId="77777777" w:rsidR="00355729" w:rsidRDefault="00BC41EB" w:rsidP="00C06F5B">
      <w:pPr>
        <w:overflowPunct w:val="0"/>
        <w:autoSpaceDE w:val="0"/>
        <w:autoSpaceDN w:val="0"/>
        <w:bidi/>
        <w:adjustRightInd w:val="0"/>
        <w:spacing w:before="240" w:line="360" w:lineRule="auto"/>
        <w:ind w:left="-72"/>
        <w:jc w:val="both"/>
        <w:textAlignment w:val="baseline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>אישורי מנהל רוחביים</w:t>
      </w:r>
      <w:r w:rsidR="00C06F5B">
        <w:rPr>
          <w:rFonts w:ascii="David" w:hAnsi="David" w:cs="David" w:hint="cs"/>
          <w:rtl/>
        </w:rPr>
        <w:t xml:space="preserve">, מאפשרים העברת </w:t>
      </w:r>
      <w:r w:rsidR="00C06F5B" w:rsidRPr="00C025C2">
        <w:rPr>
          <w:rFonts w:ascii="David" w:hAnsi="David" w:cs="David"/>
          <w:rtl/>
        </w:rPr>
        <w:t>פסולת מסוכנת</w:t>
      </w:r>
      <w:r w:rsidR="00C06F5B">
        <w:rPr>
          <w:rFonts w:ascii="David" w:hAnsi="David" w:cs="David" w:hint="cs"/>
          <w:rtl/>
        </w:rPr>
        <w:t xml:space="preserve"> </w:t>
      </w:r>
      <w:r w:rsidR="00886CCA">
        <w:rPr>
          <w:rFonts w:ascii="David" w:hAnsi="David" w:cs="David" w:hint="cs"/>
          <w:rtl/>
        </w:rPr>
        <w:t xml:space="preserve">מסוג מסוים, </w:t>
      </w:r>
      <w:r w:rsidR="00C06F5B" w:rsidRPr="00C025C2">
        <w:rPr>
          <w:rFonts w:ascii="David" w:hAnsi="David" w:cs="David"/>
          <w:rtl/>
        </w:rPr>
        <w:t xml:space="preserve">בעלת מאפיינים ספציפיים </w:t>
      </w:r>
      <w:r w:rsidR="00C06F5B">
        <w:rPr>
          <w:rFonts w:ascii="David" w:hAnsi="David" w:cs="David" w:hint="cs"/>
          <w:rtl/>
        </w:rPr>
        <w:t>לטיפול ב</w:t>
      </w:r>
      <w:r w:rsidR="00355729" w:rsidRPr="00C025C2">
        <w:rPr>
          <w:rFonts w:ascii="David" w:hAnsi="David" w:cs="David"/>
          <w:rtl/>
        </w:rPr>
        <w:t xml:space="preserve">מתקנים לטיפול </w:t>
      </w:r>
      <w:r w:rsidR="00C06F5B">
        <w:rPr>
          <w:rFonts w:ascii="David" w:hAnsi="David" w:cs="David" w:hint="cs"/>
          <w:rtl/>
        </w:rPr>
        <w:t xml:space="preserve">בפסולת </w:t>
      </w:r>
      <w:r w:rsidR="00355729" w:rsidRPr="00C025C2">
        <w:rPr>
          <w:rFonts w:ascii="David" w:hAnsi="David" w:cs="David"/>
          <w:rtl/>
        </w:rPr>
        <w:t xml:space="preserve">והכל כפי שיפורט להלן, ולפי תנאים שיעמוד בהם יצרן הפסולת </w:t>
      </w:r>
      <w:r>
        <w:rPr>
          <w:rFonts w:ascii="David" w:hAnsi="David" w:cs="David" w:hint="cs"/>
          <w:rtl/>
        </w:rPr>
        <w:t>ו</w:t>
      </w:r>
      <w:r w:rsidRPr="00BC41EB">
        <w:rPr>
          <w:rFonts w:ascii="David" w:hAnsi="David" w:cs="David" w:hint="cs"/>
          <w:rtl/>
        </w:rPr>
        <w:t>המפעל המטפל</w:t>
      </w:r>
      <w:r>
        <w:rPr>
          <w:rFonts w:ascii="David" w:hAnsi="David" w:cs="David" w:hint="cs"/>
          <w:rtl/>
        </w:rPr>
        <w:t>.</w:t>
      </w:r>
      <w:r w:rsidR="006806BD">
        <w:rPr>
          <w:rFonts w:ascii="David" w:hAnsi="David" w:cs="David" w:hint="cs"/>
          <w:rtl/>
        </w:rPr>
        <w:t xml:space="preserve"> </w:t>
      </w:r>
      <w:r w:rsidR="006806BD" w:rsidRPr="00C025C2">
        <w:rPr>
          <w:rFonts w:ascii="David" w:hAnsi="David" w:cs="David"/>
          <w:rtl/>
        </w:rPr>
        <w:t>יובהר בזאת, כי האמור נוגע רק לאישור המנהל בהתאם לתקנות ולא ליתר החובות הנובעות מהתקנות או לפי כל דין, כגון ליווי הפסולת ב"טופס מלווה לפסולת מסוכנת", אריזתה ושינועה של הפסולת.</w:t>
      </w:r>
    </w:p>
    <w:p w14:paraId="6671BB8C" w14:textId="77777777" w:rsidR="00E47350" w:rsidRDefault="00E47350" w:rsidP="00E47350">
      <w:pPr>
        <w:overflowPunct w:val="0"/>
        <w:autoSpaceDE w:val="0"/>
        <w:autoSpaceDN w:val="0"/>
        <w:bidi/>
        <w:adjustRightInd w:val="0"/>
        <w:spacing w:before="240" w:line="360" w:lineRule="auto"/>
        <w:ind w:left="-72"/>
        <w:jc w:val="both"/>
        <w:textAlignment w:val="baseline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אין באמור באישור מנהל רוחבי זה, כדי לגרוע מהגשת בקשה לקבלת אישור מנהל פרטני, בייחס לפסולת מסוכנת שאינה מנויה באישור זה.</w:t>
      </w:r>
    </w:p>
    <w:p w14:paraId="3434E591" w14:textId="77777777" w:rsidR="006F6826" w:rsidRDefault="006F6826" w:rsidP="00662307">
      <w:pPr>
        <w:overflowPunct w:val="0"/>
        <w:autoSpaceDE w:val="0"/>
        <w:autoSpaceDN w:val="0"/>
        <w:bidi/>
        <w:adjustRightInd w:val="0"/>
        <w:spacing w:before="240" w:line="360" w:lineRule="auto"/>
        <w:ind w:left="-72"/>
        <w:jc w:val="both"/>
        <w:textAlignment w:val="baseline"/>
        <w:rPr>
          <w:rFonts w:ascii="David" w:hAnsi="David" w:cs="David"/>
          <w:rtl/>
        </w:rPr>
      </w:pPr>
      <w:r w:rsidRPr="00C025C2">
        <w:rPr>
          <w:rFonts w:ascii="David" w:hAnsi="David" w:cs="David"/>
          <w:rtl/>
        </w:rPr>
        <w:t>לאור כל האמור ובתוקף סמכותי לפי תקנה 2(ב) לתקנות, הריני מאשר</w:t>
      </w:r>
      <w:r w:rsidR="00BC41EB">
        <w:rPr>
          <w:rFonts w:ascii="David" w:hAnsi="David" w:cs="David" w:hint="cs"/>
          <w:rtl/>
        </w:rPr>
        <w:t>/</w:t>
      </w:r>
      <w:r w:rsidRPr="00C025C2">
        <w:rPr>
          <w:rFonts w:ascii="David" w:hAnsi="David" w:cs="David"/>
          <w:rtl/>
        </w:rPr>
        <w:t>ת העברת פסולת חומרים מסו</w:t>
      </w:r>
      <w:r w:rsidRPr="00612D07">
        <w:rPr>
          <w:rFonts w:ascii="David" w:hAnsi="David" w:cs="David"/>
          <w:rtl/>
        </w:rPr>
        <w:t>כנים למפע</w:t>
      </w:r>
      <w:r w:rsidRPr="00503E39">
        <w:rPr>
          <w:rFonts w:ascii="David" w:hAnsi="David" w:cs="David"/>
          <w:rtl/>
        </w:rPr>
        <w:t>ל</w:t>
      </w:r>
      <w:r w:rsidRPr="00503E39">
        <w:rPr>
          <w:rFonts w:ascii="David" w:hAnsi="David" w:cs="David"/>
          <w:b/>
          <w:bCs/>
          <w:rtl/>
        </w:rPr>
        <w:t xml:space="preserve"> "</w:t>
      </w:r>
      <w:r w:rsidR="00503E39" w:rsidRPr="00503E39">
        <w:rPr>
          <w:rFonts w:ascii="David" w:hAnsi="David" w:cs="David" w:hint="cs"/>
          <w:b/>
          <w:bCs/>
          <w:rtl/>
        </w:rPr>
        <w:t>אקומדיקל</w:t>
      </w:r>
      <w:r w:rsidRPr="00612D07">
        <w:rPr>
          <w:rFonts w:ascii="David" w:hAnsi="David" w:cs="David"/>
          <w:b/>
          <w:bCs/>
          <w:rtl/>
        </w:rPr>
        <w:t>"</w:t>
      </w:r>
      <w:r w:rsidR="00BC41EB" w:rsidRPr="00612D07">
        <w:rPr>
          <w:rFonts w:ascii="David" w:hAnsi="David" w:cs="David" w:hint="cs"/>
          <w:b/>
          <w:bCs/>
          <w:rtl/>
        </w:rPr>
        <w:t xml:space="preserve"> (להלן: מפעל הטיפול)</w:t>
      </w:r>
      <w:r w:rsidRPr="00612D07">
        <w:rPr>
          <w:rFonts w:ascii="David" w:hAnsi="David" w:cs="David"/>
          <w:b/>
          <w:bCs/>
          <w:rtl/>
        </w:rPr>
        <w:t xml:space="preserve"> </w:t>
      </w:r>
      <w:r w:rsidRPr="00612D07">
        <w:rPr>
          <w:rFonts w:ascii="David" w:hAnsi="David" w:cs="David"/>
          <w:rtl/>
        </w:rPr>
        <w:t xml:space="preserve">כמפורט </w:t>
      </w:r>
      <w:r w:rsidRPr="00C025C2">
        <w:rPr>
          <w:rFonts w:ascii="David" w:hAnsi="David" w:cs="David"/>
          <w:rtl/>
        </w:rPr>
        <w:t>להלן:</w:t>
      </w:r>
    </w:p>
    <w:tbl>
      <w:tblPr>
        <w:tblStyle w:val="a9"/>
        <w:bidiVisual/>
        <w:tblW w:w="8579" w:type="dxa"/>
        <w:tblInd w:w="-72" w:type="dxa"/>
        <w:tblLook w:val="04A0" w:firstRow="1" w:lastRow="0" w:firstColumn="1" w:lastColumn="0" w:noHBand="0" w:noVBand="1"/>
        <w:tblCaption w:val="שם הפסולת וקוד הטיפול"/>
      </w:tblPr>
      <w:tblGrid>
        <w:gridCol w:w="5608"/>
        <w:gridCol w:w="2971"/>
      </w:tblGrid>
      <w:tr w:rsidR="009138A2" w:rsidRPr="00906FA5" w14:paraId="175F81D3" w14:textId="77777777" w:rsidTr="00C32188">
        <w:tc>
          <w:tcPr>
            <w:tcW w:w="5608" w:type="dxa"/>
          </w:tcPr>
          <w:p w14:paraId="6C57C13E" w14:textId="77777777" w:rsidR="009138A2" w:rsidRPr="00612D07" w:rsidRDefault="009138A2" w:rsidP="00662307">
            <w:pPr>
              <w:overflowPunct w:val="0"/>
              <w:autoSpaceDE w:val="0"/>
              <w:autoSpaceDN w:val="0"/>
              <w:bidi/>
              <w:adjustRightInd w:val="0"/>
              <w:jc w:val="both"/>
              <w:textAlignment w:val="baseline"/>
              <w:rPr>
                <w:rFonts w:ascii="David" w:hAnsi="David" w:cs="David"/>
                <w:b/>
                <w:bCs/>
                <w:rtl/>
              </w:rPr>
            </w:pPr>
            <w:r w:rsidRPr="00612D07">
              <w:rPr>
                <w:rFonts w:ascii="David" w:hAnsi="David" w:cs="David" w:hint="cs"/>
                <w:b/>
                <w:bCs/>
                <w:rtl/>
              </w:rPr>
              <w:t>שם הפסולת (</w:t>
            </w:r>
            <w:r w:rsidR="008E1042" w:rsidRPr="00612D07">
              <w:rPr>
                <w:rFonts w:ascii="David" w:hAnsi="David" w:cs="David" w:hint="cs"/>
                <w:b/>
                <w:bCs/>
                <w:rtl/>
              </w:rPr>
              <w:t xml:space="preserve">בהתאם לסוגי הפסולת המפורטים </w:t>
            </w:r>
            <w:r w:rsidRPr="00612D07">
              <w:rPr>
                <w:rFonts w:ascii="David" w:hAnsi="David" w:cs="David" w:hint="cs"/>
                <w:b/>
                <w:bCs/>
                <w:rtl/>
              </w:rPr>
              <w:t>בנספח 1)</w:t>
            </w:r>
          </w:p>
        </w:tc>
        <w:tc>
          <w:tcPr>
            <w:tcW w:w="2971" w:type="dxa"/>
          </w:tcPr>
          <w:p w14:paraId="7D9D51FE" w14:textId="77777777" w:rsidR="009138A2" w:rsidRPr="00662307" w:rsidRDefault="00612D07" w:rsidP="00830348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ascii="David" w:hAnsi="David" w:cs="David"/>
                <w:b/>
                <w:bCs/>
              </w:rPr>
            </w:pPr>
            <w:r w:rsidRPr="00662307">
              <w:rPr>
                <w:rFonts w:ascii="David" w:hAnsi="David" w:cs="David" w:hint="cs"/>
                <w:b/>
                <w:bCs/>
                <w:rtl/>
              </w:rPr>
              <w:t>קוד</w:t>
            </w:r>
            <w:r w:rsidRPr="00612D07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="009138A2" w:rsidRPr="00612D07">
              <w:rPr>
                <w:rFonts w:ascii="David" w:hAnsi="David" w:cs="David" w:hint="cs"/>
                <w:b/>
                <w:bCs/>
                <w:rtl/>
              </w:rPr>
              <w:t>הטיפול</w:t>
            </w:r>
            <w:r w:rsidR="00DF5C74" w:rsidRPr="00612D07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Pr="00612D07">
              <w:rPr>
                <w:rFonts w:ascii="David" w:hAnsi="David" w:cs="David" w:hint="cs"/>
                <w:b/>
                <w:bCs/>
                <w:rtl/>
              </w:rPr>
              <w:t>(</w:t>
            </w:r>
            <w:r w:rsidRPr="00612D07">
              <w:rPr>
                <w:rFonts w:ascii="David" w:hAnsi="David" w:cs="David"/>
                <w:b/>
                <w:bCs/>
              </w:rPr>
              <w:t>(</w:t>
            </w:r>
            <w:r w:rsidRPr="00612D07">
              <w:rPr>
                <w:rFonts w:ascii="David" w:hAnsi="David" w:cs="David" w:hint="cs"/>
                <w:b/>
                <w:bCs/>
              </w:rPr>
              <w:t>R</w:t>
            </w:r>
            <w:r w:rsidRPr="00662307">
              <w:rPr>
                <w:rFonts w:ascii="David" w:hAnsi="David" w:cs="David"/>
                <w:b/>
                <w:bCs/>
              </w:rPr>
              <w:t>/</w:t>
            </w:r>
            <w:r w:rsidRPr="00612D07">
              <w:rPr>
                <w:rFonts w:ascii="David" w:hAnsi="David" w:cs="David"/>
                <w:b/>
                <w:bCs/>
              </w:rPr>
              <w:t>D</w:t>
            </w:r>
          </w:p>
        </w:tc>
      </w:tr>
      <w:tr w:rsidR="009138A2" w:rsidRPr="00612D07" w14:paraId="363094A3" w14:textId="77777777" w:rsidTr="00C32188">
        <w:tc>
          <w:tcPr>
            <w:tcW w:w="5608" w:type="dxa"/>
          </w:tcPr>
          <w:p w14:paraId="46043B91" w14:textId="4068A43F" w:rsidR="009138A2" w:rsidRPr="00612D07" w:rsidRDefault="00C340FF" w:rsidP="00662307">
            <w:pPr>
              <w:overflowPunct w:val="0"/>
              <w:autoSpaceDE w:val="0"/>
              <w:autoSpaceDN w:val="0"/>
              <w:bidi/>
              <w:adjustRightInd w:val="0"/>
              <w:spacing w:line="276" w:lineRule="auto"/>
              <w:jc w:val="both"/>
              <w:textAlignment w:val="baseline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מסנני שמן </w:t>
            </w:r>
          </w:p>
        </w:tc>
        <w:tc>
          <w:tcPr>
            <w:tcW w:w="2971" w:type="dxa"/>
          </w:tcPr>
          <w:p w14:paraId="26A43F62" w14:textId="77777777" w:rsidR="009138A2" w:rsidRDefault="00C340FF" w:rsidP="00830348">
            <w:pPr>
              <w:overflowPunct w:val="0"/>
              <w:autoSpaceDE w:val="0"/>
              <w:autoSpaceDN w:val="0"/>
              <w:bidi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מחזור מתכות </w:t>
            </w:r>
            <w:r>
              <w:rPr>
                <w:rFonts w:ascii="David" w:hAnsi="David" w:cs="David" w:hint="cs"/>
              </w:rPr>
              <w:t>R</w:t>
            </w:r>
            <w:r>
              <w:rPr>
                <w:rFonts w:asciiTheme="minorHAnsi" w:hAnsiTheme="minorHAnsi" w:cs="David"/>
              </w:rPr>
              <w:t>12/R4</w:t>
            </w:r>
          </w:p>
          <w:p w14:paraId="2B6E0132" w14:textId="06205810" w:rsidR="00C32188" w:rsidRPr="00C340FF" w:rsidRDefault="00C32188" w:rsidP="00C32188">
            <w:pPr>
              <w:overflowPunct w:val="0"/>
              <w:autoSpaceDE w:val="0"/>
              <w:autoSpaceDN w:val="0"/>
              <w:bidi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="David"/>
              </w:rPr>
            </w:pPr>
            <w:r>
              <w:rPr>
                <w:rFonts w:ascii="David" w:hAnsi="David" w:cs="David" w:hint="cs"/>
                <w:rtl/>
              </w:rPr>
              <w:t xml:space="preserve">השבה לאנרגיה </w:t>
            </w:r>
            <w:r>
              <w:rPr>
                <w:rFonts w:ascii="David" w:hAnsi="David" w:cs="David" w:hint="cs"/>
              </w:rPr>
              <w:t>R</w:t>
            </w:r>
            <w:r>
              <w:rPr>
                <w:rFonts w:asciiTheme="minorHAnsi" w:hAnsiTheme="minorHAnsi" w:cs="David"/>
              </w:rPr>
              <w:t>12/R1</w:t>
            </w:r>
          </w:p>
        </w:tc>
      </w:tr>
    </w:tbl>
    <w:p w14:paraId="6A35278F" w14:textId="77777777" w:rsidR="00AD6865" w:rsidRPr="00C025C2" w:rsidRDefault="00AD6865" w:rsidP="00AD6865">
      <w:pPr>
        <w:tabs>
          <w:tab w:val="left" w:pos="-498"/>
          <w:tab w:val="left" w:pos="1440"/>
          <w:tab w:val="left" w:pos="2160"/>
          <w:tab w:val="left" w:pos="6889"/>
          <w:tab w:val="left" w:pos="7456"/>
        </w:tabs>
        <w:overflowPunct w:val="0"/>
        <w:autoSpaceDE w:val="0"/>
        <w:autoSpaceDN w:val="0"/>
        <w:bidi/>
        <w:adjustRightInd w:val="0"/>
        <w:spacing w:before="240" w:line="360" w:lineRule="auto"/>
        <w:ind w:left="-74" w:right="425"/>
        <w:jc w:val="both"/>
        <w:textAlignment w:val="baseline"/>
        <w:rPr>
          <w:rFonts w:ascii="David" w:hAnsi="David" w:cs="David"/>
          <w:rtl/>
        </w:rPr>
      </w:pPr>
      <w:r w:rsidRPr="00C025C2">
        <w:rPr>
          <w:rFonts w:ascii="David" w:hAnsi="David" w:cs="David"/>
          <w:rtl/>
        </w:rPr>
        <w:t>וזאת בתנאים המפורטים להלן:</w:t>
      </w:r>
    </w:p>
    <w:p w14:paraId="143B8BE5" w14:textId="77777777" w:rsidR="00AD6865" w:rsidRPr="003A25CC" w:rsidRDefault="00AD6865" w:rsidP="00F414FC">
      <w:pPr>
        <w:numPr>
          <w:ilvl w:val="0"/>
          <w:numId w:val="3"/>
        </w:numPr>
        <w:overflowPunct w:val="0"/>
        <w:autoSpaceDE w:val="0"/>
        <w:autoSpaceDN w:val="0"/>
        <w:bidi/>
        <w:adjustRightInd w:val="0"/>
        <w:spacing w:line="360" w:lineRule="auto"/>
        <w:ind w:left="353"/>
        <w:jc w:val="both"/>
        <w:textAlignment w:val="baseline"/>
        <w:rPr>
          <w:rFonts w:ascii="David" w:hAnsi="David" w:cs="David"/>
        </w:rPr>
      </w:pPr>
      <w:r w:rsidRPr="00C025C2">
        <w:rPr>
          <w:rFonts w:ascii="David" w:hAnsi="David" w:cs="David"/>
          <w:rtl/>
        </w:rPr>
        <w:t xml:space="preserve">על כל משלוח של הפסולת </w:t>
      </w:r>
      <w:r w:rsidR="008E1042">
        <w:rPr>
          <w:rFonts w:ascii="David" w:hAnsi="David" w:cs="David" w:hint="cs"/>
          <w:rtl/>
        </w:rPr>
        <w:t xml:space="preserve">המועבר לטיפול </w:t>
      </w:r>
      <w:r w:rsidRPr="00C025C2">
        <w:rPr>
          <w:rFonts w:ascii="David" w:hAnsi="David" w:cs="David"/>
          <w:rtl/>
        </w:rPr>
        <w:t>להתאים ל</w:t>
      </w:r>
      <w:r w:rsidR="008E1042">
        <w:rPr>
          <w:rFonts w:ascii="David" w:hAnsi="David" w:cs="David" w:hint="cs"/>
          <w:rtl/>
        </w:rPr>
        <w:t>מפורט ב</w:t>
      </w:r>
      <w:r w:rsidRPr="00C025C2">
        <w:rPr>
          <w:rFonts w:ascii="David" w:hAnsi="David" w:cs="David"/>
          <w:rtl/>
        </w:rPr>
        <w:t xml:space="preserve">אישור מנהל זה, מבחינת מאפייני </w:t>
      </w:r>
      <w:r w:rsidR="008E1042">
        <w:rPr>
          <w:rFonts w:ascii="David" w:hAnsi="David" w:cs="David" w:hint="cs"/>
          <w:rtl/>
        </w:rPr>
        <w:t>הפ</w:t>
      </w:r>
      <w:r w:rsidR="008E1042" w:rsidRPr="003A25CC">
        <w:rPr>
          <w:rFonts w:ascii="David" w:hAnsi="David" w:cs="David" w:hint="cs"/>
          <w:rtl/>
        </w:rPr>
        <w:t xml:space="preserve">סולת </w:t>
      </w:r>
      <w:r w:rsidRPr="003A25CC">
        <w:rPr>
          <w:rFonts w:ascii="David" w:hAnsi="David" w:cs="David"/>
          <w:rtl/>
        </w:rPr>
        <w:t>וסיווג</w:t>
      </w:r>
      <w:r w:rsidR="008E1042" w:rsidRPr="003A25CC">
        <w:rPr>
          <w:rFonts w:ascii="David" w:hAnsi="David" w:cs="David" w:hint="cs"/>
          <w:rtl/>
        </w:rPr>
        <w:t>ה,</w:t>
      </w:r>
      <w:r w:rsidR="00886CCA" w:rsidRPr="003A25CC">
        <w:rPr>
          <w:rFonts w:ascii="David" w:hAnsi="David" w:cs="David" w:hint="cs"/>
          <w:rtl/>
        </w:rPr>
        <w:t xml:space="preserve"> ערכי סף,</w:t>
      </w:r>
      <w:r w:rsidR="008E1042" w:rsidRPr="003A25CC">
        <w:rPr>
          <w:rFonts w:ascii="David" w:hAnsi="David" w:cs="David" w:hint="cs"/>
          <w:rtl/>
        </w:rPr>
        <w:t xml:space="preserve"> </w:t>
      </w:r>
      <w:r w:rsidRPr="003A25CC">
        <w:rPr>
          <w:rFonts w:ascii="David" w:hAnsi="David" w:cs="David"/>
          <w:rtl/>
        </w:rPr>
        <w:t xml:space="preserve">מגבלות </w:t>
      </w:r>
      <w:r w:rsidR="008E1042" w:rsidRPr="003A25CC">
        <w:rPr>
          <w:rFonts w:ascii="David" w:hAnsi="David" w:cs="David" w:hint="cs"/>
          <w:rtl/>
        </w:rPr>
        <w:t>ה</w:t>
      </w:r>
      <w:r w:rsidR="008E1042" w:rsidRPr="003A25CC">
        <w:rPr>
          <w:rFonts w:ascii="David" w:hAnsi="David" w:cs="David"/>
          <w:rtl/>
        </w:rPr>
        <w:t xml:space="preserve">קליטה </w:t>
      </w:r>
      <w:r w:rsidRPr="003A25CC">
        <w:rPr>
          <w:rFonts w:ascii="David" w:hAnsi="David" w:cs="David"/>
          <w:rtl/>
        </w:rPr>
        <w:t>וכל תנאי שצוין באישור מנהל זה.</w:t>
      </w:r>
    </w:p>
    <w:p w14:paraId="4B72841E" w14:textId="0D196092" w:rsidR="000862E9" w:rsidRPr="003A25CC" w:rsidRDefault="000862E9" w:rsidP="009A14AA">
      <w:pPr>
        <w:numPr>
          <w:ilvl w:val="0"/>
          <w:numId w:val="3"/>
        </w:numPr>
        <w:overflowPunct w:val="0"/>
        <w:autoSpaceDE w:val="0"/>
        <w:autoSpaceDN w:val="0"/>
        <w:bidi/>
        <w:adjustRightInd w:val="0"/>
        <w:spacing w:line="360" w:lineRule="auto"/>
        <w:ind w:left="353"/>
        <w:jc w:val="both"/>
        <w:textAlignment w:val="baseline"/>
        <w:rPr>
          <w:rFonts w:ascii="David" w:hAnsi="David" w:cs="David"/>
        </w:rPr>
      </w:pPr>
      <w:r w:rsidRPr="003A25CC">
        <w:rPr>
          <w:rFonts w:ascii="David" w:hAnsi="David" w:cs="David" w:hint="cs"/>
          <w:rtl/>
        </w:rPr>
        <w:t xml:space="preserve">טרם שינוע הפסולת, יצרן הפסולת יעביר </w:t>
      </w:r>
      <w:r w:rsidRPr="003A25CC">
        <w:rPr>
          <w:rFonts w:cs="David" w:hint="cs"/>
          <w:rtl/>
        </w:rPr>
        <w:t xml:space="preserve">למפעל הטיפול טופס הצהרת יצרן כמפורט בנספח </w:t>
      </w:r>
      <w:r w:rsidR="00C32188">
        <w:rPr>
          <w:rFonts w:cs="David" w:hint="cs"/>
          <w:rtl/>
        </w:rPr>
        <w:t>2</w:t>
      </w:r>
      <w:r w:rsidRPr="003A25CC">
        <w:rPr>
          <w:rFonts w:ascii="David" w:hAnsi="David" w:cs="David" w:hint="cs"/>
          <w:rtl/>
        </w:rPr>
        <w:t>.</w:t>
      </w:r>
    </w:p>
    <w:p w14:paraId="03434805" w14:textId="4090F9CD" w:rsidR="009A14AA" w:rsidRPr="009A14AA" w:rsidRDefault="009A14AA" w:rsidP="000862E9">
      <w:pPr>
        <w:numPr>
          <w:ilvl w:val="0"/>
          <w:numId w:val="3"/>
        </w:numPr>
        <w:overflowPunct w:val="0"/>
        <w:autoSpaceDE w:val="0"/>
        <w:autoSpaceDN w:val="0"/>
        <w:bidi/>
        <w:adjustRightInd w:val="0"/>
        <w:spacing w:line="360" w:lineRule="auto"/>
        <w:ind w:left="353"/>
        <w:jc w:val="both"/>
        <w:textAlignment w:val="baseline"/>
        <w:rPr>
          <w:rFonts w:ascii="David" w:hAnsi="David" w:cs="David"/>
        </w:rPr>
      </w:pPr>
      <w:r w:rsidRPr="003A25CC">
        <w:rPr>
          <w:rFonts w:ascii="David" w:hAnsi="David" w:cs="David" w:hint="cs"/>
          <w:rtl/>
        </w:rPr>
        <w:t>הפסולת תועבר</w:t>
      </w:r>
      <w:r>
        <w:rPr>
          <w:rFonts w:ascii="David" w:hAnsi="David" w:cs="David" w:hint="cs"/>
          <w:rtl/>
        </w:rPr>
        <w:t xml:space="preserve"> למפעל הטיפול רק לאחר שיצרן הפסולת קיבל מסמך הסכמה</w:t>
      </w:r>
      <w:r w:rsidR="00573D0E">
        <w:rPr>
          <w:rFonts w:ascii="David" w:hAnsi="David" w:cs="David" w:hint="cs"/>
          <w:rtl/>
        </w:rPr>
        <w:t xml:space="preserve"> לקליטת הפסולת</w:t>
      </w:r>
      <w:r>
        <w:rPr>
          <w:rFonts w:ascii="David" w:hAnsi="David" w:cs="David" w:hint="cs"/>
          <w:rtl/>
        </w:rPr>
        <w:t xml:space="preserve"> </w:t>
      </w:r>
      <w:r w:rsidR="00573D0E">
        <w:rPr>
          <w:rFonts w:ascii="David" w:hAnsi="David" w:cs="David" w:hint="cs"/>
          <w:rtl/>
        </w:rPr>
        <w:t xml:space="preserve">המסוכנת </w:t>
      </w:r>
      <w:r>
        <w:rPr>
          <w:rFonts w:ascii="David" w:hAnsi="David" w:cs="David" w:hint="cs"/>
          <w:rtl/>
        </w:rPr>
        <w:t xml:space="preserve">חתום </w:t>
      </w:r>
      <w:r w:rsidR="00FF7631">
        <w:rPr>
          <w:rFonts w:ascii="David" w:hAnsi="David" w:cs="David" w:hint="cs"/>
          <w:rtl/>
        </w:rPr>
        <w:t xml:space="preserve">בידי </w:t>
      </w:r>
      <w:r>
        <w:rPr>
          <w:rFonts w:ascii="David" w:hAnsi="David" w:cs="David" w:hint="cs"/>
          <w:rtl/>
        </w:rPr>
        <w:t xml:space="preserve">מפעל </w:t>
      </w:r>
      <w:r w:rsidRPr="00461E75">
        <w:rPr>
          <w:rFonts w:ascii="David" w:hAnsi="David" w:cs="David" w:hint="cs"/>
          <w:rtl/>
        </w:rPr>
        <w:t>הטיפול</w:t>
      </w:r>
      <w:r w:rsidR="00886CCA" w:rsidRPr="00461E75">
        <w:rPr>
          <w:rFonts w:ascii="David" w:hAnsi="David" w:cs="David" w:hint="cs"/>
          <w:rtl/>
        </w:rPr>
        <w:t xml:space="preserve">, </w:t>
      </w:r>
      <w:r w:rsidR="00886CCA" w:rsidRPr="00F50971">
        <w:rPr>
          <w:rFonts w:ascii="David" w:hAnsi="David" w:cs="David" w:hint="eastAsia"/>
          <w:rtl/>
        </w:rPr>
        <w:t>בנוסחו</w:t>
      </w:r>
      <w:r w:rsidR="00886CCA" w:rsidRPr="00F50971">
        <w:rPr>
          <w:rFonts w:ascii="David" w:hAnsi="David" w:cs="David"/>
          <w:rtl/>
        </w:rPr>
        <w:t xml:space="preserve"> </w:t>
      </w:r>
      <w:r w:rsidR="00886CCA" w:rsidRPr="00F50971">
        <w:rPr>
          <w:rFonts w:ascii="David" w:hAnsi="David" w:cs="David" w:hint="eastAsia"/>
          <w:rtl/>
        </w:rPr>
        <w:t>בנספח</w:t>
      </w:r>
      <w:r w:rsidR="00886CCA" w:rsidRPr="00F50971">
        <w:rPr>
          <w:rFonts w:ascii="David" w:hAnsi="David" w:cs="David"/>
          <w:rtl/>
        </w:rPr>
        <w:t xml:space="preserve"> </w:t>
      </w:r>
      <w:r w:rsidR="00C32188">
        <w:rPr>
          <w:rFonts w:ascii="David" w:hAnsi="David" w:cs="David" w:hint="cs"/>
          <w:rtl/>
        </w:rPr>
        <w:t>3</w:t>
      </w:r>
      <w:r w:rsidR="009A7211" w:rsidRPr="00F50971">
        <w:rPr>
          <w:rFonts w:ascii="David" w:hAnsi="David" w:cs="David"/>
          <w:rtl/>
        </w:rPr>
        <w:t>.</w:t>
      </w:r>
      <w:r w:rsidR="009A7211">
        <w:rPr>
          <w:rFonts w:ascii="David" w:hAnsi="David" w:cs="David" w:hint="cs"/>
          <w:rtl/>
        </w:rPr>
        <w:t xml:space="preserve"> </w:t>
      </w:r>
    </w:p>
    <w:p w14:paraId="472EA87B" w14:textId="77777777" w:rsidR="008E1042" w:rsidRDefault="00AD6865" w:rsidP="00AD6865">
      <w:pPr>
        <w:numPr>
          <w:ilvl w:val="0"/>
          <w:numId w:val="3"/>
        </w:numPr>
        <w:overflowPunct w:val="0"/>
        <w:autoSpaceDE w:val="0"/>
        <w:autoSpaceDN w:val="0"/>
        <w:bidi/>
        <w:adjustRightInd w:val="0"/>
        <w:spacing w:line="360" w:lineRule="auto"/>
        <w:ind w:left="353"/>
        <w:jc w:val="both"/>
        <w:textAlignment w:val="baseline"/>
        <w:rPr>
          <w:rFonts w:ascii="David" w:hAnsi="David" w:cs="David"/>
        </w:rPr>
      </w:pPr>
      <w:r w:rsidRPr="00C025C2">
        <w:rPr>
          <w:rFonts w:ascii="David" w:hAnsi="David" w:cs="David"/>
          <w:rtl/>
        </w:rPr>
        <w:t>הפסולת תועבר רק באמצעות מובילים בעלי היתרים לפי כל דין, לרבות היתרי רעלים</w:t>
      </w:r>
      <w:r w:rsidR="008E1042">
        <w:rPr>
          <w:rFonts w:ascii="David" w:hAnsi="David" w:cs="David" w:hint="cs"/>
          <w:rtl/>
        </w:rPr>
        <w:t>.</w:t>
      </w:r>
    </w:p>
    <w:p w14:paraId="64024728" w14:textId="77777777" w:rsidR="00AD6865" w:rsidRPr="00662307" w:rsidRDefault="008E1042" w:rsidP="007F100A">
      <w:pPr>
        <w:numPr>
          <w:ilvl w:val="0"/>
          <w:numId w:val="3"/>
        </w:numPr>
        <w:overflowPunct w:val="0"/>
        <w:autoSpaceDE w:val="0"/>
        <w:autoSpaceDN w:val="0"/>
        <w:bidi/>
        <w:adjustRightInd w:val="0"/>
        <w:spacing w:line="360" w:lineRule="auto"/>
        <w:ind w:left="353"/>
        <w:jc w:val="both"/>
        <w:textAlignment w:val="baseline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פסולת מסוכנת תשונע בצירוף </w:t>
      </w:r>
      <w:r w:rsidR="00AD6865" w:rsidRPr="00C025C2">
        <w:rPr>
          <w:rFonts w:ascii="David" w:hAnsi="David" w:cs="David"/>
          <w:rtl/>
        </w:rPr>
        <w:t xml:space="preserve">טופס מלווה לפסולת מסוכנת, אשר </w:t>
      </w:r>
      <w:r w:rsidR="00DF5C74">
        <w:rPr>
          <w:rFonts w:ascii="David" w:hAnsi="David" w:cs="David" w:hint="cs"/>
          <w:rtl/>
        </w:rPr>
        <w:t>ייחת</w:t>
      </w:r>
      <w:r w:rsidR="00DF5C74">
        <w:rPr>
          <w:rFonts w:ascii="David" w:hAnsi="David" w:cs="David" w:hint="eastAsia"/>
          <w:rtl/>
        </w:rPr>
        <w:t>ם</w:t>
      </w:r>
      <w:r>
        <w:rPr>
          <w:rFonts w:ascii="David" w:hAnsi="David" w:cs="David" w:hint="cs"/>
          <w:rtl/>
        </w:rPr>
        <w:t xml:space="preserve"> על ידי מפעל הטיפול ו</w:t>
      </w:r>
      <w:r w:rsidR="00AD6865" w:rsidRPr="00C025C2">
        <w:rPr>
          <w:rFonts w:ascii="David" w:hAnsi="David" w:cs="David"/>
          <w:rtl/>
        </w:rPr>
        <w:t xml:space="preserve">יישמר לאחר סיום </w:t>
      </w:r>
      <w:r w:rsidR="00AD6865" w:rsidRPr="00662307">
        <w:rPr>
          <w:rFonts w:ascii="David" w:hAnsi="David" w:cs="David"/>
          <w:rtl/>
        </w:rPr>
        <w:t>המילוי למשך 5 שנים.</w:t>
      </w:r>
    </w:p>
    <w:p w14:paraId="4670BD85" w14:textId="3800F451" w:rsidR="00AD6865" w:rsidRPr="00662307" w:rsidRDefault="00AD6865" w:rsidP="00C32188">
      <w:pPr>
        <w:numPr>
          <w:ilvl w:val="0"/>
          <w:numId w:val="3"/>
        </w:numPr>
        <w:overflowPunct w:val="0"/>
        <w:autoSpaceDE w:val="0"/>
        <w:autoSpaceDN w:val="0"/>
        <w:bidi/>
        <w:adjustRightInd w:val="0"/>
        <w:spacing w:line="360" w:lineRule="auto"/>
        <w:ind w:left="353"/>
        <w:jc w:val="both"/>
        <w:textAlignment w:val="baseline"/>
        <w:rPr>
          <w:rFonts w:ascii="David" w:hAnsi="David" w:cs="David"/>
        </w:rPr>
      </w:pPr>
      <w:r w:rsidRPr="00662307">
        <w:rPr>
          <w:rFonts w:ascii="David" w:hAnsi="David" w:cs="David"/>
          <w:rtl/>
        </w:rPr>
        <w:t xml:space="preserve">אישור זה תקף מיום </w:t>
      </w:r>
      <w:r w:rsidR="007B1216">
        <w:rPr>
          <w:rFonts w:asciiTheme="minorHAnsi" w:hAnsiTheme="minorHAnsi" w:cs="David" w:hint="cs"/>
          <w:b/>
          <w:bCs/>
          <w:rtl/>
        </w:rPr>
        <w:t>08</w:t>
      </w:r>
      <w:r w:rsidR="00C340FF">
        <w:rPr>
          <w:rFonts w:asciiTheme="minorHAnsi" w:hAnsiTheme="minorHAnsi" w:cs="David" w:hint="cs"/>
          <w:b/>
          <w:bCs/>
          <w:rtl/>
        </w:rPr>
        <w:t>.</w:t>
      </w:r>
      <w:r w:rsidR="007B1216">
        <w:rPr>
          <w:rFonts w:asciiTheme="minorHAnsi" w:hAnsiTheme="minorHAnsi" w:cs="David" w:hint="cs"/>
          <w:b/>
          <w:bCs/>
          <w:rtl/>
        </w:rPr>
        <w:t>06</w:t>
      </w:r>
      <w:r w:rsidR="00C340FF">
        <w:rPr>
          <w:rFonts w:asciiTheme="minorHAnsi" w:hAnsiTheme="minorHAnsi" w:cs="David" w:hint="cs"/>
          <w:b/>
          <w:bCs/>
          <w:rtl/>
        </w:rPr>
        <w:t>.</w:t>
      </w:r>
      <w:r w:rsidR="009C2AE8">
        <w:rPr>
          <w:rFonts w:asciiTheme="minorHAnsi" w:hAnsiTheme="minorHAnsi" w:cs="David" w:hint="cs"/>
          <w:b/>
          <w:bCs/>
          <w:rtl/>
        </w:rPr>
        <w:t>202</w:t>
      </w:r>
      <w:r w:rsidR="001A1228">
        <w:rPr>
          <w:rFonts w:asciiTheme="minorHAnsi" w:hAnsiTheme="minorHAnsi" w:cs="David" w:hint="cs"/>
          <w:b/>
          <w:bCs/>
          <w:rtl/>
        </w:rPr>
        <w:t>5</w:t>
      </w:r>
      <w:r w:rsidR="00612D07" w:rsidRPr="00662307">
        <w:rPr>
          <w:rFonts w:ascii="David" w:hAnsi="David" w:cs="David" w:hint="cs"/>
          <w:b/>
          <w:bCs/>
          <w:rtl/>
        </w:rPr>
        <w:t xml:space="preserve"> </w:t>
      </w:r>
      <w:r w:rsidR="00612D07" w:rsidRPr="00534A15">
        <w:rPr>
          <w:rFonts w:ascii="David" w:hAnsi="David" w:cs="David" w:hint="cs"/>
          <w:rtl/>
        </w:rPr>
        <w:t>ו</w:t>
      </w:r>
      <w:r w:rsidRPr="00662307">
        <w:rPr>
          <w:rFonts w:ascii="David" w:hAnsi="David" w:cs="David"/>
          <w:rtl/>
        </w:rPr>
        <w:t xml:space="preserve">עד ליום </w:t>
      </w:r>
      <w:r w:rsidR="00E9550E">
        <w:rPr>
          <w:rFonts w:ascii="David" w:hAnsi="David" w:cs="David" w:hint="cs"/>
          <w:b/>
          <w:bCs/>
          <w:rtl/>
        </w:rPr>
        <w:t>08.06.202</w:t>
      </w:r>
      <w:r w:rsidR="001A1228">
        <w:rPr>
          <w:rFonts w:ascii="David" w:hAnsi="David" w:cs="David" w:hint="cs"/>
          <w:b/>
          <w:bCs/>
          <w:rtl/>
        </w:rPr>
        <w:t>6</w:t>
      </w:r>
      <w:r w:rsidR="006D0A69" w:rsidRPr="00662307">
        <w:rPr>
          <w:rFonts w:ascii="David" w:hAnsi="David" w:cs="David" w:hint="cs"/>
          <w:rtl/>
        </w:rPr>
        <w:t>.</w:t>
      </w:r>
    </w:p>
    <w:p w14:paraId="6E23780C" w14:textId="77777777" w:rsidR="00AD6865" w:rsidRDefault="00AD6865" w:rsidP="00662307">
      <w:pPr>
        <w:overflowPunct w:val="0"/>
        <w:autoSpaceDE w:val="0"/>
        <w:autoSpaceDN w:val="0"/>
        <w:bidi/>
        <w:adjustRightInd w:val="0"/>
        <w:spacing w:line="360" w:lineRule="auto"/>
        <w:ind w:left="5040"/>
        <w:jc w:val="center"/>
        <w:textAlignment w:val="baseline"/>
        <w:rPr>
          <w:rFonts w:ascii="David" w:hAnsi="David" w:cs="David"/>
          <w:rtl/>
        </w:rPr>
      </w:pPr>
      <w:r w:rsidRPr="00C025C2">
        <w:rPr>
          <w:rFonts w:ascii="David" w:hAnsi="David" w:cs="David"/>
          <w:rtl/>
        </w:rPr>
        <w:t>בברכה,</w:t>
      </w:r>
    </w:p>
    <w:p w14:paraId="61C1514E" w14:textId="6AF29351" w:rsidR="00666309" w:rsidRPr="00A36D26" w:rsidRDefault="00DB06EE" w:rsidP="00662307">
      <w:pPr>
        <w:overflowPunct w:val="0"/>
        <w:autoSpaceDE w:val="0"/>
        <w:autoSpaceDN w:val="0"/>
        <w:bidi/>
        <w:adjustRightInd w:val="0"/>
        <w:spacing w:line="276" w:lineRule="auto"/>
        <w:ind w:left="5040"/>
        <w:jc w:val="center"/>
        <w:textAlignment w:val="baseline"/>
        <w:rPr>
          <w:rFonts w:asciiTheme="minorHAnsi" w:hAnsiTheme="minorHAnsi" w:cs="David"/>
        </w:rPr>
      </w:pPr>
      <w:r>
        <w:rPr>
          <w:rFonts w:asciiTheme="minorHAnsi" w:hAnsiTheme="minorHAnsi" w:cs="David" w:hint="cs"/>
          <w:rtl/>
        </w:rPr>
        <w:t>עמיחי גיליס</w:t>
      </w:r>
    </w:p>
    <w:p w14:paraId="5058FB5F" w14:textId="71E2F7C4" w:rsidR="00503E39" w:rsidRDefault="00E9550E" w:rsidP="00503E39">
      <w:pPr>
        <w:overflowPunct w:val="0"/>
        <w:autoSpaceDE w:val="0"/>
        <w:autoSpaceDN w:val="0"/>
        <w:bidi/>
        <w:adjustRightInd w:val="0"/>
        <w:spacing w:line="276" w:lineRule="auto"/>
        <w:ind w:left="5040"/>
        <w:jc w:val="center"/>
        <w:textAlignment w:val="baseline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ממונה</w:t>
      </w:r>
      <w:r w:rsidR="00503E39">
        <w:rPr>
          <w:rFonts w:ascii="David" w:hAnsi="David" w:cs="David" w:hint="cs"/>
          <w:rtl/>
        </w:rPr>
        <w:t xml:space="preserve"> פסולת מסוכנת</w:t>
      </w:r>
    </w:p>
    <w:p w14:paraId="00B043C8" w14:textId="2B4812D7" w:rsidR="00D96E7B" w:rsidRPr="006F6826" w:rsidRDefault="00AD6865" w:rsidP="00503E39">
      <w:pPr>
        <w:overflowPunct w:val="0"/>
        <w:autoSpaceDE w:val="0"/>
        <w:autoSpaceDN w:val="0"/>
        <w:bidi/>
        <w:adjustRightInd w:val="0"/>
        <w:spacing w:after="240" w:line="276" w:lineRule="auto"/>
        <w:ind w:left="5040"/>
        <w:jc w:val="center"/>
        <w:textAlignment w:val="baseline"/>
        <w:rPr>
          <w:rFonts w:ascii="David" w:hAnsi="David" w:cs="David"/>
          <w:rtl/>
        </w:rPr>
      </w:pPr>
      <w:r w:rsidRPr="00C025C2">
        <w:rPr>
          <w:rFonts w:ascii="David" w:hAnsi="David" w:cs="David"/>
          <w:rtl/>
        </w:rPr>
        <w:t>המנהל לצורך התקנות</w:t>
      </w:r>
    </w:p>
    <w:p w14:paraId="77CDC2D5" w14:textId="77777777" w:rsidR="00FB37E0" w:rsidRDefault="00C6270D" w:rsidP="00623A14">
      <w:pPr>
        <w:pStyle w:val="3"/>
        <w:spacing w:after="240"/>
        <w:rPr>
          <w:rtl/>
        </w:rPr>
      </w:pPr>
      <w:r w:rsidRPr="00C025C2">
        <w:rPr>
          <w:rFonts w:hint="cs"/>
          <w:rtl/>
        </w:rPr>
        <w:lastRenderedPageBreak/>
        <w:t xml:space="preserve">נספח 1- </w:t>
      </w:r>
      <w:r w:rsidR="008E1042">
        <w:rPr>
          <w:rFonts w:hint="cs"/>
          <w:rtl/>
        </w:rPr>
        <w:t xml:space="preserve">סוגי </w:t>
      </w:r>
      <w:r w:rsidR="00AD0322">
        <w:rPr>
          <w:rFonts w:hint="cs"/>
          <w:rtl/>
        </w:rPr>
        <w:t>הפסולת המותרים לקליטה במפעל</w:t>
      </w:r>
      <w:r w:rsidR="00623A14">
        <w:rPr>
          <w:rFonts w:hint="cs"/>
          <w:rtl/>
        </w:rPr>
        <w:t xml:space="preserve"> </w:t>
      </w:r>
      <w:r w:rsidR="00FB37E0">
        <w:rPr>
          <w:rFonts w:hint="cs"/>
          <w:rtl/>
        </w:rPr>
        <w:t>לפי קטלוג הפסולת האירופאי</w:t>
      </w:r>
    </w:p>
    <w:tbl>
      <w:tblPr>
        <w:tblStyle w:val="a9"/>
        <w:bidiVisual/>
        <w:tblW w:w="5000" w:type="pct"/>
        <w:tblLook w:val="04A0" w:firstRow="1" w:lastRow="0" w:firstColumn="1" w:lastColumn="0" w:noHBand="0" w:noVBand="1"/>
        <w:tblCaption w:val="זרמי פסולות מותרים לקליטה במפעל לפי קטלוג הפסולת האירופאי"/>
      </w:tblPr>
      <w:tblGrid>
        <w:gridCol w:w="702"/>
        <w:gridCol w:w="1826"/>
        <w:gridCol w:w="779"/>
        <w:gridCol w:w="2353"/>
        <w:gridCol w:w="941"/>
        <w:gridCol w:w="1695"/>
      </w:tblGrid>
      <w:tr w:rsidR="00830348" w:rsidRPr="00830348" w14:paraId="664B227E" w14:textId="77777777" w:rsidTr="00534A15">
        <w:trPr>
          <w:tblHeader/>
        </w:trPr>
        <w:tc>
          <w:tcPr>
            <w:tcW w:w="427" w:type="pct"/>
            <w:shd w:val="clear" w:color="auto" w:fill="F2F2F2" w:themeFill="background1" w:themeFillShade="F2"/>
          </w:tcPr>
          <w:p w14:paraId="2BB85D99" w14:textId="77777777" w:rsidR="00830348" w:rsidRPr="00830348" w:rsidRDefault="00830348" w:rsidP="00830348">
            <w:pPr>
              <w:tabs>
                <w:tab w:val="left" w:pos="-498"/>
                <w:tab w:val="left" w:pos="377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268"/>
              <w:textAlignment w:val="baseline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830348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מס' </w:t>
            </w:r>
          </w:p>
          <w:p w14:paraId="5AEB86AE" w14:textId="77777777" w:rsidR="00830348" w:rsidRPr="00830348" w:rsidRDefault="00830348" w:rsidP="00830348">
            <w:pPr>
              <w:tabs>
                <w:tab w:val="left" w:pos="-498"/>
                <w:tab w:val="left" w:pos="377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268"/>
              <w:textAlignment w:val="baseline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830348">
              <w:rPr>
                <w:rFonts w:cs="David" w:hint="cs"/>
                <w:b/>
                <w:bCs/>
                <w:sz w:val="22"/>
                <w:szCs w:val="22"/>
                <w:rtl/>
              </w:rPr>
              <w:t>פרק</w:t>
            </w:r>
          </w:p>
        </w:tc>
        <w:tc>
          <w:tcPr>
            <w:tcW w:w="1104" w:type="pct"/>
            <w:shd w:val="clear" w:color="auto" w:fill="F2F2F2" w:themeFill="background1" w:themeFillShade="F2"/>
          </w:tcPr>
          <w:p w14:paraId="189AA1B9" w14:textId="77777777" w:rsidR="00830348" w:rsidRPr="00830348" w:rsidRDefault="00830348" w:rsidP="00830348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830348">
              <w:rPr>
                <w:rFonts w:cs="David" w:hint="cs"/>
                <w:b/>
                <w:bCs/>
                <w:sz w:val="22"/>
                <w:szCs w:val="22"/>
                <w:rtl/>
              </w:rPr>
              <w:t>שם הפרק</w:t>
            </w:r>
          </w:p>
        </w:tc>
        <w:tc>
          <w:tcPr>
            <w:tcW w:w="473" w:type="pct"/>
            <w:shd w:val="clear" w:color="auto" w:fill="F2F2F2" w:themeFill="background1" w:themeFillShade="F2"/>
          </w:tcPr>
          <w:p w14:paraId="7F3AE7E2" w14:textId="77777777" w:rsidR="00830348" w:rsidRPr="00830348" w:rsidRDefault="00830348" w:rsidP="00830348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190"/>
              <w:textAlignment w:val="baseline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830348">
              <w:rPr>
                <w:rFonts w:cs="David" w:hint="cs"/>
                <w:b/>
                <w:bCs/>
                <w:sz w:val="22"/>
                <w:szCs w:val="22"/>
                <w:rtl/>
              </w:rPr>
              <w:t>מס' תת פרק</w:t>
            </w:r>
          </w:p>
        </w:tc>
        <w:tc>
          <w:tcPr>
            <w:tcW w:w="1422" w:type="pct"/>
            <w:shd w:val="clear" w:color="auto" w:fill="F2F2F2" w:themeFill="background1" w:themeFillShade="F2"/>
          </w:tcPr>
          <w:p w14:paraId="11DEB35A" w14:textId="77777777" w:rsidR="00830348" w:rsidRPr="00830348" w:rsidRDefault="00830348" w:rsidP="00830348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830348">
              <w:rPr>
                <w:rFonts w:cs="David" w:hint="cs"/>
                <w:b/>
                <w:bCs/>
                <w:sz w:val="22"/>
                <w:szCs w:val="22"/>
                <w:rtl/>
              </w:rPr>
              <w:t>שם תת פרק</w:t>
            </w:r>
          </w:p>
        </w:tc>
        <w:tc>
          <w:tcPr>
            <w:tcW w:w="549" w:type="pct"/>
            <w:shd w:val="clear" w:color="auto" w:fill="F2F2F2" w:themeFill="background1" w:themeFillShade="F2"/>
          </w:tcPr>
          <w:p w14:paraId="27934D0D" w14:textId="77777777" w:rsidR="00830348" w:rsidRPr="00830348" w:rsidRDefault="00830348" w:rsidP="00830348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48"/>
              <w:textAlignment w:val="baseline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830348">
              <w:rPr>
                <w:rFonts w:cs="David" w:hint="cs"/>
                <w:b/>
                <w:bCs/>
                <w:sz w:val="22"/>
                <w:szCs w:val="22"/>
                <w:rtl/>
              </w:rPr>
              <w:t>מס' קטלוגי</w:t>
            </w:r>
          </w:p>
        </w:tc>
        <w:tc>
          <w:tcPr>
            <w:tcW w:w="1025" w:type="pct"/>
            <w:shd w:val="clear" w:color="auto" w:fill="F2F2F2" w:themeFill="background1" w:themeFillShade="F2"/>
          </w:tcPr>
          <w:p w14:paraId="58FFBEE4" w14:textId="77777777" w:rsidR="00830348" w:rsidRPr="00830348" w:rsidRDefault="00830348" w:rsidP="00830348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830348">
              <w:rPr>
                <w:rFonts w:cs="David" w:hint="cs"/>
                <w:b/>
                <w:bCs/>
                <w:sz w:val="22"/>
                <w:szCs w:val="22"/>
                <w:rtl/>
              </w:rPr>
              <w:t>סיווג פסולת</w:t>
            </w:r>
          </w:p>
        </w:tc>
      </w:tr>
      <w:tr w:rsidR="00C340FF" w:rsidRPr="00830348" w14:paraId="62FC7759" w14:textId="77777777" w:rsidTr="00534A15">
        <w:tc>
          <w:tcPr>
            <w:tcW w:w="427" w:type="pct"/>
          </w:tcPr>
          <w:p w14:paraId="6B772AAA" w14:textId="77777777" w:rsidR="00C340FF" w:rsidRPr="00830348" w:rsidRDefault="00C340FF" w:rsidP="00C340FF">
            <w:pPr>
              <w:tabs>
                <w:tab w:val="left" w:pos="-498"/>
                <w:tab w:val="left" w:pos="377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268"/>
              <w:textAlignment w:val="baseline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/>
              </w:rPr>
              <w:t>16</w:t>
            </w:r>
          </w:p>
        </w:tc>
        <w:tc>
          <w:tcPr>
            <w:tcW w:w="1104" w:type="pct"/>
          </w:tcPr>
          <w:p w14:paraId="55ACB55E" w14:textId="77777777" w:rsidR="00C340FF" w:rsidRPr="00830348" w:rsidRDefault="00C340FF" w:rsidP="00C340FF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cs="David"/>
                <w:sz w:val="22"/>
                <w:szCs w:val="22"/>
                <w:rtl/>
              </w:rPr>
            </w:pPr>
            <w:r w:rsidRPr="007710C4">
              <w:rPr>
                <w:rFonts w:cs="David"/>
                <w:rtl/>
              </w:rPr>
              <w:t>פסולת שאינה מוזכרת במקום אחר ברשימה</w:t>
            </w:r>
          </w:p>
        </w:tc>
        <w:tc>
          <w:tcPr>
            <w:tcW w:w="473" w:type="pct"/>
          </w:tcPr>
          <w:p w14:paraId="5DB6A97E" w14:textId="77777777" w:rsidR="00C340FF" w:rsidRPr="00830348" w:rsidRDefault="00C340FF" w:rsidP="00C340FF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190"/>
              <w:textAlignment w:val="baseline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/>
              </w:rPr>
              <w:t>01</w:t>
            </w:r>
          </w:p>
        </w:tc>
        <w:tc>
          <w:tcPr>
            <w:tcW w:w="1422" w:type="pct"/>
          </w:tcPr>
          <w:p w14:paraId="43913884" w14:textId="77777777" w:rsidR="00C340FF" w:rsidRPr="00830348" w:rsidRDefault="00C340FF" w:rsidP="00C340FF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cs="David"/>
                <w:sz w:val="22"/>
                <w:szCs w:val="22"/>
                <w:rtl/>
              </w:rPr>
            </w:pPr>
            <w:r w:rsidRPr="000E4A31">
              <w:rPr>
                <w:rFonts w:cs="David"/>
                <w:rtl/>
              </w:rPr>
              <w:t>כלי רכב מסוגי תעבורה שונים שסיימו מחזור חיים (כולל ציוד שטח) ופסולת מפירוק כלי רכב בסוף שסיימו מחזור חיים ורכבי תחזוקה (למעט פרקים 13, 14, 06 16 ו-08 16</w:t>
            </w:r>
            <w:r>
              <w:rPr>
                <w:rFonts w:cs="David" w:hint="cs"/>
                <w:rtl/>
              </w:rPr>
              <w:t>)</w:t>
            </w:r>
          </w:p>
        </w:tc>
        <w:tc>
          <w:tcPr>
            <w:tcW w:w="549" w:type="pct"/>
          </w:tcPr>
          <w:p w14:paraId="3531EF74" w14:textId="77777777" w:rsidR="00C340FF" w:rsidRPr="00830348" w:rsidRDefault="00C340FF" w:rsidP="00C340FF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48"/>
              <w:textAlignment w:val="baseline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rtl/>
              </w:rPr>
              <w:t>*160107</w:t>
            </w:r>
          </w:p>
        </w:tc>
        <w:tc>
          <w:tcPr>
            <w:tcW w:w="1025" w:type="pct"/>
          </w:tcPr>
          <w:p w14:paraId="57BC0444" w14:textId="77777777" w:rsidR="00C340FF" w:rsidRPr="00830348" w:rsidRDefault="00C340FF" w:rsidP="00C340FF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cs="David"/>
                <w:sz w:val="22"/>
                <w:szCs w:val="22"/>
                <w:rtl/>
              </w:rPr>
            </w:pPr>
            <w:r w:rsidRPr="000E4A31">
              <w:rPr>
                <w:rFonts w:cs="David"/>
                <w:rtl/>
              </w:rPr>
              <w:t>מסנני שמן</w:t>
            </w:r>
          </w:p>
        </w:tc>
      </w:tr>
    </w:tbl>
    <w:p w14:paraId="0A7B7896" w14:textId="77777777" w:rsidR="00830348" w:rsidRPr="00830348" w:rsidRDefault="00830348" w:rsidP="00830348">
      <w:pPr>
        <w:bidi/>
        <w:rPr>
          <w:rtl/>
        </w:rPr>
      </w:pPr>
    </w:p>
    <w:p w14:paraId="3DCDD182" w14:textId="77777777" w:rsidR="00404849" w:rsidRDefault="00461E75" w:rsidP="00573D0E">
      <w:pPr>
        <w:spacing w:after="160" w:line="259" w:lineRule="auto"/>
        <w:rPr>
          <w:rtl/>
        </w:rPr>
        <w:sectPr w:rsidR="00404849" w:rsidSect="00A459C5">
          <w:headerReference w:type="default" r:id="rId12"/>
          <w:pgSz w:w="11906" w:h="16838"/>
          <w:pgMar w:top="1440" w:right="1800" w:bottom="1440" w:left="1800" w:header="113" w:footer="709" w:gutter="0"/>
          <w:cols w:space="708"/>
          <w:bidi/>
          <w:rtlGutter/>
          <w:docGrid w:linePitch="360"/>
        </w:sectPr>
      </w:pPr>
      <w:r>
        <w:rPr>
          <w:rtl/>
        </w:rPr>
        <w:br w:type="page"/>
      </w:r>
    </w:p>
    <w:p w14:paraId="1BEB38DA" w14:textId="6CB9B6D1" w:rsidR="009706C6" w:rsidRDefault="009706C6" w:rsidP="00797B52">
      <w:pPr>
        <w:pStyle w:val="3"/>
        <w:spacing w:before="0" w:line="360" w:lineRule="auto"/>
        <w:jc w:val="center"/>
        <w:rPr>
          <w:rtl/>
        </w:rPr>
      </w:pPr>
      <w:r>
        <w:rPr>
          <w:rFonts w:hint="cs"/>
          <w:rtl/>
        </w:rPr>
        <w:lastRenderedPageBreak/>
        <w:t xml:space="preserve">נספח </w:t>
      </w:r>
      <w:r w:rsidR="00C32188">
        <w:rPr>
          <w:rFonts w:hint="cs"/>
          <w:rtl/>
        </w:rPr>
        <w:t>2</w:t>
      </w:r>
      <w:r>
        <w:rPr>
          <w:rFonts w:hint="cs"/>
          <w:rtl/>
        </w:rPr>
        <w:t xml:space="preserve">- </w:t>
      </w:r>
      <w:r w:rsidR="000862E9">
        <w:rPr>
          <w:rFonts w:hint="cs"/>
          <w:rtl/>
        </w:rPr>
        <w:t>טופס הצהרת יצרן</w:t>
      </w:r>
    </w:p>
    <w:p w14:paraId="29F0C7C2" w14:textId="77777777" w:rsidR="0029707B" w:rsidRDefault="0029707B" w:rsidP="0029707B">
      <w:pPr>
        <w:bidi/>
        <w:spacing w:line="276" w:lineRule="auto"/>
        <w:jc w:val="right"/>
        <w:rPr>
          <w:rFonts w:cs="David"/>
          <w:rtl/>
        </w:rPr>
      </w:pPr>
      <w:r>
        <w:rPr>
          <w:rFonts w:cs="David" w:hint="cs"/>
          <w:rtl/>
        </w:rPr>
        <w:t>תאריך:______________</w:t>
      </w:r>
    </w:p>
    <w:p w14:paraId="152C18AC" w14:textId="77777777" w:rsidR="00461E75" w:rsidRPr="00DF298C" w:rsidRDefault="00461E75" w:rsidP="0029707B">
      <w:pPr>
        <w:bidi/>
        <w:spacing w:line="276" w:lineRule="auto"/>
        <w:rPr>
          <w:rFonts w:cs="David"/>
          <w:b/>
          <w:bCs/>
          <w:rtl/>
        </w:rPr>
      </w:pPr>
      <w:r w:rsidRPr="00DF298C">
        <w:rPr>
          <w:rFonts w:cs="David" w:hint="cs"/>
          <w:b/>
          <w:bCs/>
          <w:rtl/>
        </w:rPr>
        <w:t>פרטי מפעל הטיפול:</w:t>
      </w:r>
    </w:p>
    <w:p w14:paraId="57BB44FE" w14:textId="77777777" w:rsidR="00461E75" w:rsidRPr="003E3CE3" w:rsidRDefault="00461E75" w:rsidP="0029707B">
      <w:pPr>
        <w:bidi/>
        <w:spacing w:line="276" w:lineRule="auto"/>
        <w:rPr>
          <w:rFonts w:cs="David"/>
          <w:rtl/>
        </w:rPr>
      </w:pPr>
      <w:r w:rsidRPr="003E3CE3">
        <w:rPr>
          <w:rFonts w:cs="David" w:hint="cs"/>
          <w:rtl/>
        </w:rPr>
        <w:t xml:space="preserve">בעל ההיתר במפעל המטפל </w:t>
      </w:r>
      <w:r>
        <w:rPr>
          <w:rFonts w:cs="David" w:hint="cs"/>
          <w:rtl/>
        </w:rPr>
        <w:t>_______________________</w:t>
      </w:r>
    </w:p>
    <w:p w14:paraId="46529B31" w14:textId="77777777" w:rsidR="00461E75" w:rsidRDefault="00461E75" w:rsidP="00797B52">
      <w:pPr>
        <w:bidi/>
        <w:spacing w:line="276" w:lineRule="auto"/>
        <w:rPr>
          <w:rFonts w:cs="David"/>
          <w:rtl/>
        </w:rPr>
      </w:pPr>
      <w:r w:rsidRPr="003E3CE3">
        <w:rPr>
          <w:rFonts w:cs="David" w:hint="cs"/>
          <w:rtl/>
        </w:rPr>
        <w:t>שם המפעל המטפל _________________</w:t>
      </w:r>
    </w:p>
    <w:p w14:paraId="6A187540" w14:textId="77777777" w:rsidR="00461E75" w:rsidRPr="003E3CE3" w:rsidRDefault="00461E75" w:rsidP="00797B52">
      <w:pPr>
        <w:bidi/>
        <w:spacing w:line="276" w:lineRule="auto"/>
        <w:rPr>
          <w:rFonts w:cs="David"/>
          <w:rtl/>
        </w:rPr>
      </w:pPr>
      <w:r>
        <w:rPr>
          <w:rFonts w:cs="David" w:hint="cs"/>
          <w:rtl/>
        </w:rPr>
        <w:t>מספר היתר הרעלים ____________________</w:t>
      </w:r>
    </w:p>
    <w:p w14:paraId="4756F8E8" w14:textId="77777777" w:rsidR="00461E75" w:rsidRDefault="00461E75" w:rsidP="0029707B">
      <w:pPr>
        <w:pStyle w:val="a7"/>
        <w:numPr>
          <w:ilvl w:val="0"/>
          <w:numId w:val="10"/>
        </w:numPr>
        <w:bidi/>
        <w:spacing w:line="360" w:lineRule="auto"/>
        <w:rPr>
          <w:rFonts w:cs="David"/>
        </w:rPr>
      </w:pPr>
      <w:r w:rsidRPr="003E3CE3">
        <w:rPr>
          <w:rFonts w:cs="David" w:hint="cs"/>
          <w:rtl/>
        </w:rPr>
        <w:t>הריני מצהיר על הרכב הפסולת המסוכנת הנוצרת בעסק ומיועדת לטיפול במפעלך:</w:t>
      </w:r>
    </w:p>
    <w:tbl>
      <w:tblPr>
        <w:tblStyle w:val="a9"/>
        <w:bidiVisual/>
        <w:tblW w:w="5000" w:type="pct"/>
        <w:tblLook w:val="04A0" w:firstRow="1" w:lastRow="0" w:firstColumn="1" w:lastColumn="0" w:noHBand="0" w:noVBand="1"/>
        <w:tblCaption w:val="טבלה למילוי נתונים על הפסולת המסוכנת שיצרן הפסולת מבקש להעביר לטיפול"/>
      </w:tblPr>
      <w:tblGrid>
        <w:gridCol w:w="739"/>
        <w:gridCol w:w="795"/>
        <w:gridCol w:w="739"/>
        <w:gridCol w:w="1029"/>
        <w:gridCol w:w="1066"/>
        <w:gridCol w:w="1116"/>
        <w:gridCol w:w="731"/>
        <w:gridCol w:w="731"/>
        <w:gridCol w:w="854"/>
        <w:gridCol w:w="644"/>
        <w:gridCol w:w="734"/>
        <w:gridCol w:w="798"/>
        <w:gridCol w:w="706"/>
        <w:gridCol w:w="798"/>
        <w:gridCol w:w="873"/>
        <w:gridCol w:w="651"/>
        <w:gridCol w:w="944"/>
      </w:tblGrid>
      <w:tr w:rsidR="005F316E" w:rsidRPr="002C3924" w14:paraId="049A616C" w14:textId="77777777" w:rsidTr="005F316E">
        <w:tc>
          <w:tcPr>
            <w:tcW w:w="265" w:type="pct"/>
          </w:tcPr>
          <w:p w14:paraId="6E97C242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יצרן הפסולת</w:t>
            </w:r>
          </w:p>
        </w:tc>
        <w:tc>
          <w:tcPr>
            <w:tcW w:w="290" w:type="pct"/>
          </w:tcPr>
          <w:p w14:paraId="4F043FFB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שם זרם הפסולת</w:t>
            </w:r>
          </w:p>
        </w:tc>
        <w:tc>
          <w:tcPr>
            <w:tcW w:w="265" w:type="pct"/>
          </w:tcPr>
          <w:p w14:paraId="71177080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מספר הפסולת</w:t>
            </w:r>
          </w:p>
        </w:tc>
        <w:tc>
          <w:tcPr>
            <w:tcW w:w="374" w:type="pct"/>
          </w:tcPr>
          <w:p w14:paraId="2B43C30E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מתקן הייצור ממנו נוצרה הפסולת</w:t>
            </w:r>
          </w:p>
        </w:tc>
        <w:tc>
          <w:tcPr>
            <w:tcW w:w="387" w:type="pct"/>
          </w:tcPr>
          <w:p w14:paraId="619EC0EF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 xml:space="preserve">קוד </w:t>
            </w:r>
            <w:r w:rsidRPr="002C3924">
              <w:rPr>
                <w:rFonts w:cs="David" w:hint="cs"/>
                <w:sz w:val="18"/>
                <w:szCs w:val="18"/>
              </w:rPr>
              <w:t>Y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(נספחים </w:t>
            </w:r>
            <w:r w:rsidRPr="002C3924">
              <w:rPr>
                <w:rFonts w:cs="David" w:hint="cs"/>
                <w:sz w:val="18"/>
                <w:szCs w:val="18"/>
              </w:rPr>
              <w:t>I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ו-</w:t>
            </w:r>
            <w:r w:rsidRPr="002C3924">
              <w:rPr>
                <w:rFonts w:cs="David" w:hint="cs"/>
                <w:sz w:val="18"/>
                <w:szCs w:val="18"/>
              </w:rPr>
              <w:t>II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לאמנת באזל)</w:t>
            </w:r>
            <w:r w:rsidRPr="002C3924">
              <w:rPr>
                <w:rFonts w:cs="David" w:hint="cs"/>
                <w:sz w:val="18"/>
                <w:szCs w:val="18"/>
              </w:rPr>
              <w:t xml:space="preserve"> </w:t>
            </w:r>
            <w:r w:rsidRPr="002C3924">
              <w:rPr>
                <w:rFonts w:cs="David"/>
                <w:sz w:val="18"/>
                <w:szCs w:val="18"/>
                <w:rtl/>
              </w:rPr>
              <w:t>–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קוד ותיאור הקוד</w:t>
            </w:r>
          </w:p>
        </w:tc>
        <w:tc>
          <w:tcPr>
            <w:tcW w:w="405" w:type="pct"/>
          </w:tcPr>
          <w:p w14:paraId="225C6A4A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 xml:space="preserve">סוג הפסולת (נספח </w:t>
            </w:r>
            <w:r w:rsidRPr="002C3924">
              <w:rPr>
                <w:rFonts w:cs="David" w:hint="cs"/>
                <w:sz w:val="18"/>
                <w:szCs w:val="18"/>
              </w:rPr>
              <w:t>VIII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לאמנת באזל </w:t>
            </w:r>
            <w:r w:rsidRPr="002C3924">
              <w:rPr>
                <w:rFonts w:cs="David"/>
                <w:sz w:val="18"/>
                <w:szCs w:val="18"/>
                <w:rtl/>
              </w:rPr>
              <w:t>–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סיווג ותיאור הסיווג</w:t>
            </w:r>
          </w:p>
        </w:tc>
        <w:tc>
          <w:tcPr>
            <w:tcW w:w="267" w:type="pct"/>
          </w:tcPr>
          <w:p w14:paraId="4E666E13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 xml:space="preserve">קוד סיכון </w:t>
            </w:r>
            <w:r w:rsidRPr="002C3924">
              <w:rPr>
                <w:rFonts w:cs="David"/>
                <w:sz w:val="18"/>
                <w:szCs w:val="18"/>
              </w:rPr>
              <w:t>(</w:t>
            </w:r>
            <w:r w:rsidRPr="002C3924">
              <w:rPr>
                <w:rFonts w:cs="David" w:hint="cs"/>
                <w:sz w:val="18"/>
                <w:szCs w:val="18"/>
              </w:rPr>
              <w:t>H</w:t>
            </w:r>
            <w:r w:rsidRPr="002C3924">
              <w:rPr>
                <w:rFonts w:cs="David"/>
                <w:sz w:val="18"/>
                <w:szCs w:val="18"/>
              </w:rPr>
              <w:t>)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לאמנת באזל</w:t>
            </w:r>
          </w:p>
        </w:tc>
        <w:tc>
          <w:tcPr>
            <w:tcW w:w="267" w:type="pct"/>
          </w:tcPr>
          <w:p w14:paraId="4A99BCE6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קבוצת סיכון ע"פ האו"ם</w:t>
            </w:r>
          </w:p>
        </w:tc>
        <w:tc>
          <w:tcPr>
            <w:tcW w:w="236" w:type="pct"/>
          </w:tcPr>
          <w:p w14:paraId="06F08FE9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>
              <w:rPr>
                <w:rFonts w:cs="David" w:hint="cs"/>
                <w:sz w:val="18"/>
                <w:szCs w:val="18"/>
                <w:rtl/>
              </w:rPr>
              <w:t>סיווג ע"פ קטלוג הפסולות האירופאי (סיווג ופירוט)</w:t>
            </w:r>
          </w:p>
        </w:tc>
        <w:tc>
          <w:tcPr>
            <w:tcW w:w="236" w:type="pct"/>
          </w:tcPr>
          <w:p w14:paraId="55CD94A4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מתקן / סוג טיפול</w:t>
            </w:r>
          </w:p>
        </w:tc>
        <w:tc>
          <w:tcPr>
            <w:tcW w:w="268" w:type="pct"/>
          </w:tcPr>
          <w:p w14:paraId="4ACC3DDB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קוד פעולות השבה (</w:t>
            </w:r>
            <w:r w:rsidRPr="002C3924">
              <w:rPr>
                <w:rFonts w:cs="David" w:hint="cs"/>
                <w:sz w:val="18"/>
                <w:szCs w:val="18"/>
              </w:rPr>
              <w:t>R</w:t>
            </w:r>
            <w:r w:rsidRPr="002C3924">
              <w:rPr>
                <w:rFonts w:cs="David" w:hint="cs"/>
                <w:sz w:val="18"/>
                <w:szCs w:val="18"/>
                <w:rtl/>
              </w:rPr>
              <w:t>) לאמנת באזל</w:t>
            </w:r>
          </w:p>
        </w:tc>
        <w:tc>
          <w:tcPr>
            <w:tcW w:w="291" w:type="pct"/>
          </w:tcPr>
          <w:p w14:paraId="186DD214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קוד טיפול בפסולת (</w:t>
            </w:r>
            <w:r w:rsidRPr="002C3924">
              <w:rPr>
                <w:rFonts w:cs="David" w:hint="cs"/>
                <w:sz w:val="18"/>
                <w:szCs w:val="18"/>
              </w:rPr>
              <w:t>D</w:t>
            </w:r>
            <w:r w:rsidRPr="002C3924">
              <w:rPr>
                <w:rFonts w:cs="David" w:hint="cs"/>
                <w:sz w:val="18"/>
                <w:szCs w:val="18"/>
                <w:rtl/>
              </w:rPr>
              <w:t>) לאמנת באזל</w:t>
            </w:r>
          </w:p>
        </w:tc>
        <w:tc>
          <w:tcPr>
            <w:tcW w:w="258" w:type="pct"/>
          </w:tcPr>
          <w:p w14:paraId="482102BC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כמות שנתית (טון)</w:t>
            </w:r>
          </w:p>
        </w:tc>
        <w:tc>
          <w:tcPr>
            <w:tcW w:w="291" w:type="pct"/>
          </w:tcPr>
          <w:p w14:paraId="3572CC5A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סוג האריזה</w:t>
            </w:r>
          </w:p>
        </w:tc>
        <w:tc>
          <w:tcPr>
            <w:tcW w:w="318" w:type="pct"/>
          </w:tcPr>
          <w:p w14:paraId="10165B4F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מאפיין עיקרי של הפסולות</w:t>
            </w:r>
          </w:p>
        </w:tc>
        <w:tc>
          <w:tcPr>
            <w:tcW w:w="238" w:type="pct"/>
          </w:tcPr>
          <w:p w14:paraId="44B9AB88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סוג מזהם</w:t>
            </w:r>
          </w:p>
        </w:tc>
        <w:tc>
          <w:tcPr>
            <w:tcW w:w="343" w:type="pct"/>
          </w:tcPr>
          <w:p w14:paraId="21F66556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טווח הריכוזים בפסולת (מינימום - מקסימום</w:t>
            </w:r>
          </w:p>
        </w:tc>
      </w:tr>
      <w:tr w:rsidR="005F316E" w:rsidRPr="002C3924" w14:paraId="3A8C55BF" w14:textId="77777777" w:rsidTr="005F316E">
        <w:tc>
          <w:tcPr>
            <w:tcW w:w="265" w:type="pct"/>
          </w:tcPr>
          <w:p w14:paraId="31982328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0" w:type="pct"/>
          </w:tcPr>
          <w:p w14:paraId="348994D7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5" w:type="pct"/>
          </w:tcPr>
          <w:p w14:paraId="1D1FD7BF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74" w:type="pct"/>
          </w:tcPr>
          <w:p w14:paraId="69A4737B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87" w:type="pct"/>
          </w:tcPr>
          <w:p w14:paraId="64EF1F41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405" w:type="pct"/>
          </w:tcPr>
          <w:p w14:paraId="448EFE31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7" w:type="pct"/>
          </w:tcPr>
          <w:p w14:paraId="3CBA8820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7" w:type="pct"/>
          </w:tcPr>
          <w:p w14:paraId="5B0503CC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6" w:type="pct"/>
          </w:tcPr>
          <w:p w14:paraId="6A6F9095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6" w:type="pct"/>
          </w:tcPr>
          <w:p w14:paraId="550A9E69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8" w:type="pct"/>
          </w:tcPr>
          <w:p w14:paraId="136C0CC5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1" w:type="pct"/>
          </w:tcPr>
          <w:p w14:paraId="3332A740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58" w:type="pct"/>
          </w:tcPr>
          <w:p w14:paraId="3947193E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1" w:type="pct"/>
          </w:tcPr>
          <w:p w14:paraId="77A034F0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18" w:type="pct"/>
          </w:tcPr>
          <w:p w14:paraId="581BDE16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8" w:type="pct"/>
          </w:tcPr>
          <w:p w14:paraId="4023D86B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43" w:type="pct"/>
          </w:tcPr>
          <w:p w14:paraId="3A326653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</w:tr>
      <w:tr w:rsidR="005F316E" w:rsidRPr="002C3924" w14:paraId="1E6E4D16" w14:textId="77777777" w:rsidTr="005F316E">
        <w:tc>
          <w:tcPr>
            <w:tcW w:w="265" w:type="pct"/>
          </w:tcPr>
          <w:p w14:paraId="34C240D3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0" w:type="pct"/>
          </w:tcPr>
          <w:p w14:paraId="1B3DC096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5" w:type="pct"/>
          </w:tcPr>
          <w:p w14:paraId="2B11FD7B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74" w:type="pct"/>
          </w:tcPr>
          <w:p w14:paraId="6C3619FE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87" w:type="pct"/>
          </w:tcPr>
          <w:p w14:paraId="72901BF5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405" w:type="pct"/>
          </w:tcPr>
          <w:p w14:paraId="1D8D7B6B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7" w:type="pct"/>
          </w:tcPr>
          <w:p w14:paraId="57C4839F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7" w:type="pct"/>
          </w:tcPr>
          <w:p w14:paraId="28FA5D1B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6" w:type="pct"/>
          </w:tcPr>
          <w:p w14:paraId="27D28F54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6" w:type="pct"/>
          </w:tcPr>
          <w:p w14:paraId="53D15E09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8" w:type="pct"/>
          </w:tcPr>
          <w:p w14:paraId="221154EA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1" w:type="pct"/>
          </w:tcPr>
          <w:p w14:paraId="0DF36017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58" w:type="pct"/>
          </w:tcPr>
          <w:p w14:paraId="4CBA05FB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1" w:type="pct"/>
          </w:tcPr>
          <w:p w14:paraId="17844DCB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18" w:type="pct"/>
          </w:tcPr>
          <w:p w14:paraId="49A935E5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8" w:type="pct"/>
          </w:tcPr>
          <w:p w14:paraId="7B85612A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43" w:type="pct"/>
          </w:tcPr>
          <w:p w14:paraId="46ED7355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</w:tr>
    </w:tbl>
    <w:p w14:paraId="08900A3B" w14:textId="77777777" w:rsidR="00461E75" w:rsidRPr="00345D5B" w:rsidRDefault="00461E75" w:rsidP="00461E75">
      <w:pPr>
        <w:pStyle w:val="a7"/>
        <w:numPr>
          <w:ilvl w:val="0"/>
          <w:numId w:val="10"/>
        </w:numPr>
        <w:tabs>
          <w:tab w:val="left" w:pos="1340"/>
        </w:tabs>
        <w:overflowPunct w:val="0"/>
        <w:autoSpaceDE w:val="0"/>
        <w:autoSpaceDN w:val="0"/>
        <w:bidi/>
        <w:adjustRightInd w:val="0"/>
        <w:spacing w:before="240" w:line="360" w:lineRule="auto"/>
        <w:jc w:val="both"/>
        <w:textAlignment w:val="baseline"/>
        <w:rPr>
          <w:rFonts w:cs="David"/>
          <w:sz w:val="22"/>
          <w:szCs w:val="22"/>
          <w:rtl/>
        </w:rPr>
      </w:pPr>
      <w:r w:rsidRPr="00345D5B">
        <w:rPr>
          <w:rFonts w:cs="David" w:hint="cs"/>
          <w:sz w:val="22"/>
          <w:szCs w:val="22"/>
          <w:rtl/>
        </w:rPr>
        <w:t>אני מתחייב כי בדקתי את עמידתה של הפסולת בערכי הסף ומגבלות הקליטה של מפעל הטיפול, בהתבסס על תהליכי הייצור והאנליזה ממעבדה מוסמכת שהועברה לפסולת זו.</w:t>
      </w:r>
    </w:p>
    <w:p w14:paraId="18E5269E" w14:textId="77777777" w:rsidR="00461E75" w:rsidRPr="00345D5B" w:rsidRDefault="00461E75" w:rsidP="00461E75">
      <w:pPr>
        <w:pStyle w:val="a7"/>
        <w:numPr>
          <w:ilvl w:val="0"/>
          <w:numId w:val="10"/>
        </w:numPr>
        <w:tabs>
          <w:tab w:val="left" w:pos="1340"/>
        </w:tabs>
        <w:overflowPunct w:val="0"/>
        <w:autoSpaceDE w:val="0"/>
        <w:autoSpaceDN w:val="0"/>
        <w:bidi/>
        <w:adjustRightInd w:val="0"/>
        <w:spacing w:line="360" w:lineRule="auto"/>
        <w:jc w:val="both"/>
        <w:textAlignment w:val="baseline"/>
        <w:rPr>
          <w:rFonts w:cs="David"/>
          <w:b/>
          <w:bCs/>
          <w:sz w:val="22"/>
          <w:szCs w:val="22"/>
        </w:rPr>
      </w:pPr>
      <w:r w:rsidRPr="00345D5B">
        <w:rPr>
          <w:rFonts w:cs="David" w:hint="cs"/>
          <w:sz w:val="22"/>
          <w:szCs w:val="22"/>
          <w:rtl/>
        </w:rPr>
        <w:t>במידה ויחול שינוי בהרכב הפסולת המסוכנת, הנני מתחייב לשנות את ההצהרה ולהודיע על כך.</w:t>
      </w:r>
    </w:p>
    <w:p w14:paraId="2A07432E" w14:textId="77777777" w:rsidR="00461E75" w:rsidRPr="00345D5B" w:rsidRDefault="00461E75" w:rsidP="00461E75">
      <w:pPr>
        <w:pStyle w:val="a7"/>
        <w:numPr>
          <w:ilvl w:val="0"/>
          <w:numId w:val="10"/>
        </w:numPr>
        <w:tabs>
          <w:tab w:val="left" w:pos="1340"/>
        </w:tabs>
        <w:overflowPunct w:val="0"/>
        <w:autoSpaceDE w:val="0"/>
        <w:autoSpaceDN w:val="0"/>
        <w:bidi/>
        <w:adjustRightInd w:val="0"/>
        <w:spacing w:line="360" w:lineRule="auto"/>
        <w:jc w:val="both"/>
        <w:textAlignment w:val="baseline"/>
        <w:rPr>
          <w:rFonts w:cs="David"/>
          <w:sz w:val="22"/>
          <w:szCs w:val="22"/>
        </w:rPr>
      </w:pPr>
      <w:r w:rsidRPr="00345D5B">
        <w:rPr>
          <w:rFonts w:cs="David" w:hint="cs"/>
          <w:sz w:val="22"/>
          <w:szCs w:val="22"/>
          <w:rtl/>
        </w:rPr>
        <w:t>במידה ויחול שינוי בפעילות אשר תביא לשינוי בכמות הפסולת המוצהרת, הנני מתחייב לשנות את ההצהרה ולהודיע על כך. (רלוונטי עבור יצרן המייצר מתחת ל- 10 טון לשנה פסולת כוללת מפעילותו)</w:t>
      </w:r>
      <w:r w:rsidR="00573D0E" w:rsidRPr="00345D5B">
        <w:rPr>
          <w:rFonts w:cs="David" w:hint="cs"/>
          <w:sz w:val="22"/>
          <w:szCs w:val="22"/>
          <w:rtl/>
        </w:rPr>
        <w:t>.</w:t>
      </w:r>
    </w:p>
    <w:p w14:paraId="73A915FF" w14:textId="77777777" w:rsidR="00461E75" w:rsidRPr="00DF298C" w:rsidRDefault="00461E75" w:rsidP="00202980">
      <w:pPr>
        <w:bidi/>
        <w:spacing w:line="276" w:lineRule="auto"/>
        <w:jc w:val="both"/>
        <w:rPr>
          <w:rFonts w:cs="David"/>
          <w:b/>
          <w:bCs/>
          <w:rtl/>
        </w:rPr>
      </w:pPr>
      <w:r w:rsidRPr="00DF298C">
        <w:rPr>
          <w:rFonts w:cs="David" w:hint="cs"/>
          <w:b/>
          <w:bCs/>
          <w:rtl/>
        </w:rPr>
        <w:t xml:space="preserve">פרטי יצרן הפסולת: </w:t>
      </w:r>
    </w:p>
    <w:p w14:paraId="38BDD31F" w14:textId="77777777" w:rsidR="00461E75" w:rsidRPr="003E3CE3" w:rsidRDefault="00461E75" w:rsidP="00202980">
      <w:pPr>
        <w:bidi/>
        <w:spacing w:line="276" w:lineRule="auto"/>
        <w:jc w:val="both"/>
        <w:rPr>
          <w:rFonts w:cs="David"/>
          <w:rtl/>
        </w:rPr>
      </w:pPr>
      <w:r w:rsidRPr="003E3CE3">
        <w:rPr>
          <w:rFonts w:cs="David" w:hint="cs"/>
          <w:rtl/>
        </w:rPr>
        <w:t>שם העסק /המפעל ______________________</w:t>
      </w:r>
    </w:p>
    <w:p w14:paraId="65590CEC" w14:textId="77777777" w:rsidR="00461E75" w:rsidRPr="003E3CE3" w:rsidRDefault="00461E75" w:rsidP="00202980">
      <w:pPr>
        <w:bidi/>
        <w:spacing w:line="276" w:lineRule="auto"/>
        <w:jc w:val="both"/>
        <w:rPr>
          <w:rFonts w:cs="David"/>
          <w:rtl/>
        </w:rPr>
      </w:pPr>
      <w:r w:rsidRPr="003E3CE3">
        <w:rPr>
          <w:rFonts w:cs="David" w:hint="cs"/>
          <w:rtl/>
        </w:rPr>
        <w:t xml:space="preserve">מספר היתר רעלים של העסק / </w:t>
      </w:r>
      <w:r>
        <w:rPr>
          <w:rFonts w:cs="David" w:hint="cs"/>
          <w:rtl/>
        </w:rPr>
        <w:t xml:space="preserve">ח.פ. </w:t>
      </w:r>
      <w:r w:rsidRPr="003E3CE3">
        <w:rPr>
          <w:rFonts w:cs="David" w:hint="cs"/>
          <w:rtl/>
        </w:rPr>
        <w:t>מפעל __________________________</w:t>
      </w:r>
    </w:p>
    <w:p w14:paraId="2451B093" w14:textId="77777777" w:rsidR="00461E75" w:rsidRPr="003E3CE3" w:rsidRDefault="00461E75" w:rsidP="00202980">
      <w:pPr>
        <w:bidi/>
        <w:spacing w:line="276" w:lineRule="auto"/>
        <w:jc w:val="both"/>
        <w:rPr>
          <w:rFonts w:cs="David"/>
          <w:rtl/>
        </w:rPr>
      </w:pPr>
      <w:r w:rsidRPr="003E3CE3">
        <w:rPr>
          <w:rFonts w:cs="David" w:hint="cs"/>
          <w:rtl/>
        </w:rPr>
        <w:t>כתובת העסק / מפעל  __________________________</w:t>
      </w:r>
    </w:p>
    <w:p w14:paraId="6CEFAE06" w14:textId="77777777" w:rsidR="00461E75" w:rsidRPr="003E3CE3" w:rsidRDefault="00461E75" w:rsidP="0029707B">
      <w:pPr>
        <w:bidi/>
        <w:spacing w:line="276" w:lineRule="auto"/>
        <w:jc w:val="both"/>
        <w:rPr>
          <w:rFonts w:cs="David"/>
          <w:rtl/>
        </w:rPr>
      </w:pPr>
      <w:r w:rsidRPr="003E3CE3">
        <w:rPr>
          <w:rFonts w:cs="David" w:hint="cs"/>
          <w:rtl/>
        </w:rPr>
        <w:t>שם מנכ"ל / בעל ההיתר/ אחראי היתר  _________________________________</w:t>
      </w:r>
    </w:p>
    <w:p w14:paraId="41F405FB" w14:textId="77777777" w:rsidR="00202980" w:rsidRDefault="00202980" w:rsidP="00D8477C">
      <w:pPr>
        <w:overflowPunct w:val="0"/>
        <w:autoSpaceDE w:val="0"/>
        <w:autoSpaceDN w:val="0"/>
        <w:bidi/>
        <w:adjustRightInd w:val="0"/>
        <w:ind w:left="4320" w:firstLine="720"/>
        <w:jc w:val="center"/>
        <w:textAlignment w:val="baseline"/>
        <w:rPr>
          <w:rFonts w:cs="David"/>
          <w:rtl/>
        </w:rPr>
      </w:pPr>
      <w:r>
        <w:rPr>
          <w:rFonts w:cs="David" w:hint="cs"/>
          <w:rtl/>
        </w:rPr>
        <w:t>בברכה,</w:t>
      </w:r>
    </w:p>
    <w:p w14:paraId="499633F1" w14:textId="77777777" w:rsidR="00202980" w:rsidRDefault="0099574D" w:rsidP="00D8477C">
      <w:pPr>
        <w:overflowPunct w:val="0"/>
        <w:autoSpaceDE w:val="0"/>
        <w:autoSpaceDN w:val="0"/>
        <w:bidi/>
        <w:adjustRightInd w:val="0"/>
        <w:ind w:left="4320" w:firstLine="720"/>
        <w:jc w:val="center"/>
        <w:textAlignment w:val="baseline"/>
        <w:rPr>
          <w:rFonts w:cs="David"/>
          <w:rtl/>
        </w:rPr>
      </w:pPr>
      <w:r>
        <w:rPr>
          <w:rFonts w:cs="David" w:hint="cs"/>
          <w:rtl/>
        </w:rPr>
        <w:t xml:space="preserve">_________________ </w:t>
      </w:r>
      <w:r w:rsidR="00202980">
        <w:rPr>
          <w:rFonts w:cs="David" w:hint="cs"/>
          <w:rtl/>
        </w:rPr>
        <w:t>בעל היתר הרעלים / בעל העסק</w:t>
      </w:r>
      <w:r w:rsidR="0029707B">
        <w:rPr>
          <w:rFonts w:cs="David" w:hint="cs"/>
          <w:rtl/>
        </w:rPr>
        <w:t xml:space="preserve"> יצרן הפסולת</w:t>
      </w:r>
    </w:p>
    <w:p w14:paraId="22538283" w14:textId="77777777" w:rsidR="00202980" w:rsidRDefault="00202980" w:rsidP="00B567BE">
      <w:pPr>
        <w:overflowPunct w:val="0"/>
        <w:autoSpaceDE w:val="0"/>
        <w:autoSpaceDN w:val="0"/>
        <w:bidi/>
        <w:adjustRightInd w:val="0"/>
        <w:ind w:left="4320" w:firstLine="720"/>
        <w:jc w:val="center"/>
        <w:textAlignment w:val="baseline"/>
        <w:rPr>
          <w:rFonts w:cs="David"/>
          <w:rtl/>
        </w:rPr>
      </w:pPr>
      <w:r>
        <w:rPr>
          <w:rFonts w:cs="David" w:hint="cs"/>
          <w:rtl/>
        </w:rPr>
        <w:t>(</w:t>
      </w:r>
      <w:r w:rsidR="00B567BE">
        <w:rPr>
          <w:rFonts w:cs="David" w:hint="cs"/>
          <w:rtl/>
        </w:rPr>
        <w:t xml:space="preserve">חתימה וחותמת העסק - </w:t>
      </w:r>
      <w:r>
        <w:rPr>
          <w:rFonts w:cs="David" w:hint="cs"/>
          <w:rtl/>
        </w:rPr>
        <w:t>יצרן הפסולת המסוכנת)</w:t>
      </w:r>
    </w:p>
    <w:p w14:paraId="78C2ACE2" w14:textId="77777777" w:rsidR="0099574D" w:rsidRDefault="0099574D" w:rsidP="0099574D">
      <w:pPr>
        <w:pStyle w:val="3"/>
        <w:spacing w:before="480" w:line="600" w:lineRule="auto"/>
        <w:jc w:val="center"/>
        <w:rPr>
          <w:rtl/>
        </w:rPr>
        <w:sectPr w:rsidR="0099574D" w:rsidSect="00797B52">
          <w:pgSz w:w="16838" w:h="11906" w:orient="landscape"/>
          <w:pgMar w:top="1800" w:right="1440" w:bottom="1800" w:left="1440" w:header="227" w:footer="709" w:gutter="0"/>
          <w:cols w:space="708"/>
          <w:bidi/>
          <w:rtlGutter/>
          <w:docGrid w:linePitch="360"/>
        </w:sectPr>
      </w:pPr>
    </w:p>
    <w:p w14:paraId="5F6F5D60" w14:textId="51A7F22F" w:rsidR="000862E9" w:rsidRPr="000862E9" w:rsidRDefault="000862E9" w:rsidP="003A25CC">
      <w:pPr>
        <w:pStyle w:val="3"/>
        <w:spacing w:before="0" w:line="600" w:lineRule="auto"/>
        <w:jc w:val="center"/>
        <w:rPr>
          <w:rtl/>
        </w:rPr>
      </w:pPr>
      <w:r>
        <w:rPr>
          <w:rFonts w:hint="cs"/>
          <w:rtl/>
        </w:rPr>
        <w:lastRenderedPageBreak/>
        <w:t xml:space="preserve">נספח </w:t>
      </w:r>
      <w:r w:rsidR="00C32188">
        <w:rPr>
          <w:rFonts w:hint="cs"/>
          <w:rtl/>
        </w:rPr>
        <w:t>3</w:t>
      </w:r>
      <w:r>
        <w:rPr>
          <w:rFonts w:hint="cs"/>
          <w:rtl/>
        </w:rPr>
        <w:t>- מסמך הסכמה לקליטת הפסולת</w:t>
      </w:r>
    </w:p>
    <w:p w14:paraId="4E5E0EB4" w14:textId="77777777" w:rsidR="0029707B" w:rsidRDefault="0029707B" w:rsidP="0029707B">
      <w:pPr>
        <w:bidi/>
        <w:spacing w:line="276" w:lineRule="auto"/>
        <w:jc w:val="right"/>
        <w:rPr>
          <w:rFonts w:cs="David"/>
          <w:rtl/>
        </w:rPr>
      </w:pPr>
      <w:r>
        <w:rPr>
          <w:rFonts w:cs="David" w:hint="cs"/>
          <w:rtl/>
        </w:rPr>
        <w:t>תאריך:______________</w:t>
      </w:r>
    </w:p>
    <w:p w14:paraId="0966FFA3" w14:textId="77777777" w:rsidR="00573D0E" w:rsidRPr="003E3CE3" w:rsidRDefault="00573D0E" w:rsidP="0029707B">
      <w:pPr>
        <w:bidi/>
        <w:ind w:left="360"/>
        <w:rPr>
          <w:rFonts w:cs="David"/>
          <w:rtl/>
        </w:rPr>
      </w:pPr>
      <w:r w:rsidRPr="003E3CE3">
        <w:rPr>
          <w:rFonts w:cs="David" w:hint="cs"/>
          <w:rtl/>
        </w:rPr>
        <w:t>לכבוד: _______________________</w:t>
      </w:r>
    </w:p>
    <w:p w14:paraId="4F69C770" w14:textId="77777777" w:rsidR="00573D0E" w:rsidRPr="003E3CE3" w:rsidRDefault="00573D0E" w:rsidP="0029707B">
      <w:pPr>
        <w:bidi/>
        <w:ind w:left="360"/>
        <w:rPr>
          <w:rFonts w:cs="David"/>
        </w:rPr>
      </w:pPr>
      <w:r w:rsidRPr="003E3CE3">
        <w:rPr>
          <w:rFonts w:cs="David" w:hint="cs"/>
          <w:rtl/>
        </w:rPr>
        <w:t xml:space="preserve">בעל היתר הרעלים של יצרן הפסולת המסוכנת: </w:t>
      </w:r>
      <w:r w:rsidRPr="003E3CE3">
        <w:rPr>
          <w:rFonts w:cs="David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  <w:t>_____________</w:t>
      </w:r>
    </w:p>
    <w:p w14:paraId="2814E882" w14:textId="77777777" w:rsidR="00573D0E" w:rsidRPr="003E3CE3" w:rsidRDefault="00573D0E" w:rsidP="0029707B">
      <w:pPr>
        <w:bidi/>
        <w:ind w:left="360"/>
        <w:rPr>
          <w:rFonts w:cs="David"/>
          <w:rtl/>
        </w:rPr>
      </w:pPr>
      <w:r w:rsidRPr="003E3CE3">
        <w:rPr>
          <w:rFonts w:cs="David" w:hint="cs"/>
          <w:rtl/>
        </w:rPr>
        <w:t>מס' ח.פ של יצרן הפסולת/ ת.ז של יצרן הפסולת*: ____________</w:t>
      </w:r>
    </w:p>
    <w:p w14:paraId="45288E61" w14:textId="77777777" w:rsidR="00573D0E" w:rsidRPr="003E3CE3" w:rsidRDefault="00573D0E" w:rsidP="0029707B">
      <w:pPr>
        <w:bidi/>
        <w:ind w:left="360"/>
        <w:rPr>
          <w:rFonts w:cs="David"/>
          <w:rtl/>
        </w:rPr>
      </w:pPr>
      <w:r w:rsidRPr="003E3CE3">
        <w:rPr>
          <w:rFonts w:cs="David" w:hint="cs"/>
          <w:rtl/>
        </w:rPr>
        <w:t>מס' היתר רעלים: ______________</w:t>
      </w:r>
    </w:p>
    <w:p w14:paraId="3FEB0032" w14:textId="77777777" w:rsidR="00573D0E" w:rsidRPr="003E3CE3" w:rsidRDefault="00573D0E" w:rsidP="0029707B">
      <w:pPr>
        <w:bidi/>
        <w:spacing w:after="240"/>
        <w:ind w:left="360"/>
        <w:rPr>
          <w:rFonts w:cs="David"/>
          <w:b/>
          <w:bCs/>
          <w:rtl/>
        </w:rPr>
      </w:pPr>
      <w:r w:rsidRPr="003E3CE3">
        <w:rPr>
          <w:rFonts w:cs="David" w:hint="cs"/>
          <w:rtl/>
        </w:rPr>
        <w:t>כתובת</w:t>
      </w:r>
      <w:r w:rsidRPr="003E3CE3">
        <w:rPr>
          <w:rFonts w:cs="David" w:hint="cs"/>
          <w:b/>
          <w:bCs/>
          <w:rtl/>
        </w:rPr>
        <w:t xml:space="preserve">:  </w:t>
      </w:r>
      <w:r w:rsidRPr="003E3CE3">
        <w:rPr>
          <w:rFonts w:cs="David" w:hint="cs"/>
          <w:rtl/>
        </w:rPr>
        <w:t>________________</w:t>
      </w:r>
    </w:p>
    <w:p w14:paraId="357359A7" w14:textId="77777777" w:rsidR="00573D0E" w:rsidRPr="003E3CE3" w:rsidRDefault="00573D0E" w:rsidP="0029707B">
      <w:pPr>
        <w:bidi/>
        <w:spacing w:line="360" w:lineRule="auto"/>
        <w:ind w:left="360"/>
        <w:jc w:val="center"/>
        <w:rPr>
          <w:rFonts w:cs="David"/>
          <w:b/>
          <w:bCs/>
          <w:u w:val="single"/>
          <w:rtl/>
        </w:rPr>
      </w:pPr>
      <w:r w:rsidRPr="003E3CE3">
        <w:rPr>
          <w:rFonts w:cs="David" w:hint="cs"/>
          <w:b/>
          <w:bCs/>
          <w:u w:val="single"/>
          <w:rtl/>
        </w:rPr>
        <w:t>הנדון: הסכמה לקבלת פסולת מסוכנת לטיפול</w:t>
      </w:r>
    </w:p>
    <w:p w14:paraId="25432D31" w14:textId="77777777" w:rsidR="00573D0E" w:rsidRPr="003E3CE3" w:rsidRDefault="00573D0E" w:rsidP="0029707B">
      <w:pPr>
        <w:numPr>
          <w:ilvl w:val="0"/>
          <w:numId w:val="11"/>
        </w:numPr>
        <w:overflowPunct w:val="0"/>
        <w:autoSpaceDE w:val="0"/>
        <w:autoSpaceDN w:val="0"/>
        <w:bidi/>
        <w:adjustRightInd w:val="0"/>
        <w:spacing w:after="240" w:line="360" w:lineRule="auto"/>
        <w:jc w:val="both"/>
        <w:textAlignment w:val="baseline"/>
        <w:rPr>
          <w:rFonts w:cs="David"/>
          <w:rtl/>
        </w:rPr>
      </w:pPr>
      <w:r w:rsidRPr="003E3CE3">
        <w:rPr>
          <w:rFonts w:cs="David" w:hint="cs"/>
          <w:rtl/>
        </w:rPr>
        <w:t>הריני לאשר, כי הפסולת המסוכנת המתוארת בבקשתך כמפורט להלן, ניתנת לטיפול במתקן ________ בהתאם לתנאים שנקבעו למתקן:</w:t>
      </w:r>
    </w:p>
    <w:tbl>
      <w:tblPr>
        <w:tblStyle w:val="a9"/>
        <w:bidiVisual/>
        <w:tblW w:w="5000" w:type="pct"/>
        <w:tblLook w:val="04A0" w:firstRow="1" w:lastRow="0" w:firstColumn="1" w:lastColumn="0" w:noHBand="0" w:noVBand="1"/>
        <w:tblCaption w:val="טבלה למילוי נתונים על הפסולת המסוכנת שמפעל הטיפול מסכים לקלוט"/>
      </w:tblPr>
      <w:tblGrid>
        <w:gridCol w:w="739"/>
        <w:gridCol w:w="795"/>
        <w:gridCol w:w="739"/>
        <w:gridCol w:w="1029"/>
        <w:gridCol w:w="1066"/>
        <w:gridCol w:w="1116"/>
        <w:gridCol w:w="731"/>
        <w:gridCol w:w="731"/>
        <w:gridCol w:w="854"/>
        <w:gridCol w:w="644"/>
        <w:gridCol w:w="734"/>
        <w:gridCol w:w="798"/>
        <w:gridCol w:w="706"/>
        <w:gridCol w:w="798"/>
        <w:gridCol w:w="873"/>
        <w:gridCol w:w="651"/>
        <w:gridCol w:w="944"/>
      </w:tblGrid>
      <w:tr w:rsidR="005F316E" w:rsidRPr="002C3924" w14:paraId="6A99D14A" w14:textId="77777777" w:rsidTr="005F316E">
        <w:tc>
          <w:tcPr>
            <w:tcW w:w="265" w:type="pct"/>
          </w:tcPr>
          <w:p w14:paraId="1D297C42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יצרן הפסולת</w:t>
            </w:r>
          </w:p>
        </w:tc>
        <w:tc>
          <w:tcPr>
            <w:tcW w:w="290" w:type="pct"/>
          </w:tcPr>
          <w:p w14:paraId="5B90A014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שם זרם הפסולת</w:t>
            </w:r>
          </w:p>
        </w:tc>
        <w:tc>
          <w:tcPr>
            <w:tcW w:w="265" w:type="pct"/>
          </w:tcPr>
          <w:p w14:paraId="565A10A2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מספר הפסולת</w:t>
            </w:r>
          </w:p>
        </w:tc>
        <w:tc>
          <w:tcPr>
            <w:tcW w:w="374" w:type="pct"/>
          </w:tcPr>
          <w:p w14:paraId="583CE9DF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מתקן הייצור ממנו נוצרה הפסולת</w:t>
            </w:r>
          </w:p>
        </w:tc>
        <w:tc>
          <w:tcPr>
            <w:tcW w:w="387" w:type="pct"/>
          </w:tcPr>
          <w:p w14:paraId="33E4F3BE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 xml:space="preserve">קוד </w:t>
            </w:r>
            <w:r w:rsidRPr="002C3924">
              <w:rPr>
                <w:rFonts w:cs="David" w:hint="cs"/>
                <w:sz w:val="18"/>
                <w:szCs w:val="18"/>
              </w:rPr>
              <w:t>Y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(נספחים </w:t>
            </w:r>
            <w:r w:rsidRPr="002C3924">
              <w:rPr>
                <w:rFonts w:cs="David" w:hint="cs"/>
                <w:sz w:val="18"/>
                <w:szCs w:val="18"/>
              </w:rPr>
              <w:t>I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ו-</w:t>
            </w:r>
            <w:r w:rsidRPr="002C3924">
              <w:rPr>
                <w:rFonts w:cs="David" w:hint="cs"/>
                <w:sz w:val="18"/>
                <w:szCs w:val="18"/>
              </w:rPr>
              <w:t>II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לאמנת באזל)</w:t>
            </w:r>
            <w:r w:rsidRPr="002C3924">
              <w:rPr>
                <w:rFonts w:cs="David" w:hint="cs"/>
                <w:sz w:val="18"/>
                <w:szCs w:val="18"/>
              </w:rPr>
              <w:t xml:space="preserve"> </w:t>
            </w:r>
            <w:r w:rsidRPr="002C3924">
              <w:rPr>
                <w:rFonts w:cs="David"/>
                <w:sz w:val="18"/>
                <w:szCs w:val="18"/>
                <w:rtl/>
              </w:rPr>
              <w:t>–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קוד ותיאור הקוד</w:t>
            </w:r>
          </w:p>
        </w:tc>
        <w:tc>
          <w:tcPr>
            <w:tcW w:w="405" w:type="pct"/>
          </w:tcPr>
          <w:p w14:paraId="716790CB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 xml:space="preserve">סוג הפסולת (נספח </w:t>
            </w:r>
            <w:r w:rsidRPr="002C3924">
              <w:rPr>
                <w:rFonts w:cs="David" w:hint="cs"/>
                <w:sz w:val="18"/>
                <w:szCs w:val="18"/>
              </w:rPr>
              <w:t>VIII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לאמנת באזל </w:t>
            </w:r>
            <w:r w:rsidRPr="002C3924">
              <w:rPr>
                <w:rFonts w:cs="David"/>
                <w:sz w:val="18"/>
                <w:szCs w:val="18"/>
                <w:rtl/>
              </w:rPr>
              <w:t>–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סיווג ותיאור הסיווג</w:t>
            </w:r>
          </w:p>
        </w:tc>
        <w:tc>
          <w:tcPr>
            <w:tcW w:w="267" w:type="pct"/>
          </w:tcPr>
          <w:p w14:paraId="2D2AB49B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 xml:space="preserve">קוד סיכון </w:t>
            </w:r>
            <w:r w:rsidRPr="002C3924">
              <w:rPr>
                <w:rFonts w:cs="David"/>
                <w:sz w:val="18"/>
                <w:szCs w:val="18"/>
              </w:rPr>
              <w:t>(</w:t>
            </w:r>
            <w:r w:rsidRPr="002C3924">
              <w:rPr>
                <w:rFonts w:cs="David" w:hint="cs"/>
                <w:sz w:val="18"/>
                <w:szCs w:val="18"/>
              </w:rPr>
              <w:t>H</w:t>
            </w:r>
            <w:r w:rsidRPr="002C3924">
              <w:rPr>
                <w:rFonts w:cs="David"/>
                <w:sz w:val="18"/>
                <w:szCs w:val="18"/>
              </w:rPr>
              <w:t>)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לאמנת באזל</w:t>
            </w:r>
          </w:p>
        </w:tc>
        <w:tc>
          <w:tcPr>
            <w:tcW w:w="267" w:type="pct"/>
          </w:tcPr>
          <w:p w14:paraId="5A5F77B2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קבוצת סיכון ע"פ האו"ם</w:t>
            </w:r>
          </w:p>
        </w:tc>
        <w:tc>
          <w:tcPr>
            <w:tcW w:w="236" w:type="pct"/>
          </w:tcPr>
          <w:p w14:paraId="1B7FDC41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>
              <w:rPr>
                <w:rFonts w:cs="David" w:hint="cs"/>
                <w:sz w:val="18"/>
                <w:szCs w:val="18"/>
                <w:rtl/>
              </w:rPr>
              <w:t>סיווג ע"פ קטלוג הפסולות האירופאי (סיווג ופירוט)</w:t>
            </w:r>
          </w:p>
        </w:tc>
        <w:tc>
          <w:tcPr>
            <w:tcW w:w="236" w:type="pct"/>
          </w:tcPr>
          <w:p w14:paraId="1331755E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מתקן / סוג טיפול</w:t>
            </w:r>
          </w:p>
        </w:tc>
        <w:tc>
          <w:tcPr>
            <w:tcW w:w="268" w:type="pct"/>
          </w:tcPr>
          <w:p w14:paraId="6B706320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קוד פעולות השבה (</w:t>
            </w:r>
            <w:r w:rsidRPr="002C3924">
              <w:rPr>
                <w:rFonts w:cs="David" w:hint="cs"/>
                <w:sz w:val="18"/>
                <w:szCs w:val="18"/>
              </w:rPr>
              <w:t>R</w:t>
            </w:r>
            <w:r w:rsidRPr="002C3924">
              <w:rPr>
                <w:rFonts w:cs="David" w:hint="cs"/>
                <w:sz w:val="18"/>
                <w:szCs w:val="18"/>
                <w:rtl/>
              </w:rPr>
              <w:t>) לאמנת באזל</w:t>
            </w:r>
          </w:p>
        </w:tc>
        <w:tc>
          <w:tcPr>
            <w:tcW w:w="291" w:type="pct"/>
          </w:tcPr>
          <w:p w14:paraId="5197A382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קוד טיפול בפסולת (</w:t>
            </w:r>
            <w:r w:rsidRPr="002C3924">
              <w:rPr>
                <w:rFonts w:cs="David" w:hint="cs"/>
                <w:sz w:val="18"/>
                <w:szCs w:val="18"/>
              </w:rPr>
              <w:t>D</w:t>
            </w:r>
            <w:r w:rsidRPr="002C3924">
              <w:rPr>
                <w:rFonts w:cs="David" w:hint="cs"/>
                <w:sz w:val="18"/>
                <w:szCs w:val="18"/>
                <w:rtl/>
              </w:rPr>
              <w:t>) לאמנת באזל</w:t>
            </w:r>
          </w:p>
        </w:tc>
        <w:tc>
          <w:tcPr>
            <w:tcW w:w="258" w:type="pct"/>
          </w:tcPr>
          <w:p w14:paraId="416886D2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כמות שנתית (טון)</w:t>
            </w:r>
          </w:p>
        </w:tc>
        <w:tc>
          <w:tcPr>
            <w:tcW w:w="291" w:type="pct"/>
          </w:tcPr>
          <w:p w14:paraId="620902E6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סוג האריזה</w:t>
            </w:r>
          </w:p>
        </w:tc>
        <w:tc>
          <w:tcPr>
            <w:tcW w:w="318" w:type="pct"/>
          </w:tcPr>
          <w:p w14:paraId="0EC11EE1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מאפיין עיקרי של הפסולות</w:t>
            </w:r>
          </w:p>
        </w:tc>
        <w:tc>
          <w:tcPr>
            <w:tcW w:w="238" w:type="pct"/>
          </w:tcPr>
          <w:p w14:paraId="21CA51BE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סוג מזהם</w:t>
            </w:r>
          </w:p>
        </w:tc>
        <w:tc>
          <w:tcPr>
            <w:tcW w:w="343" w:type="pct"/>
          </w:tcPr>
          <w:p w14:paraId="69AE9BBF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טווח הריכוזים בפסולת (מינימום - מקסימום</w:t>
            </w:r>
          </w:p>
        </w:tc>
      </w:tr>
      <w:tr w:rsidR="005F316E" w:rsidRPr="002C3924" w14:paraId="45A3521C" w14:textId="77777777" w:rsidTr="005F316E">
        <w:tc>
          <w:tcPr>
            <w:tcW w:w="265" w:type="pct"/>
          </w:tcPr>
          <w:p w14:paraId="29FEFB18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0" w:type="pct"/>
          </w:tcPr>
          <w:p w14:paraId="35F3A12F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5" w:type="pct"/>
          </w:tcPr>
          <w:p w14:paraId="5E7B5D44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74" w:type="pct"/>
          </w:tcPr>
          <w:p w14:paraId="3DB5E7B3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87" w:type="pct"/>
          </w:tcPr>
          <w:p w14:paraId="06868A62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405" w:type="pct"/>
          </w:tcPr>
          <w:p w14:paraId="72778899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7" w:type="pct"/>
          </w:tcPr>
          <w:p w14:paraId="6EC03BDB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7" w:type="pct"/>
          </w:tcPr>
          <w:p w14:paraId="5FC53E83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6" w:type="pct"/>
          </w:tcPr>
          <w:p w14:paraId="2CFC0E78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6" w:type="pct"/>
          </w:tcPr>
          <w:p w14:paraId="5CC3D421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8" w:type="pct"/>
          </w:tcPr>
          <w:p w14:paraId="5FADDB37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1" w:type="pct"/>
          </w:tcPr>
          <w:p w14:paraId="2BBFB608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58" w:type="pct"/>
          </w:tcPr>
          <w:p w14:paraId="74B71DB4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1" w:type="pct"/>
          </w:tcPr>
          <w:p w14:paraId="2FFB8990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18" w:type="pct"/>
          </w:tcPr>
          <w:p w14:paraId="5FD926DD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8" w:type="pct"/>
          </w:tcPr>
          <w:p w14:paraId="28B4C60D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43" w:type="pct"/>
          </w:tcPr>
          <w:p w14:paraId="3A1EAB6D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</w:tr>
      <w:tr w:rsidR="005F316E" w:rsidRPr="002C3924" w14:paraId="162056D4" w14:textId="77777777" w:rsidTr="005F316E">
        <w:tc>
          <w:tcPr>
            <w:tcW w:w="265" w:type="pct"/>
          </w:tcPr>
          <w:p w14:paraId="2591CA06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0" w:type="pct"/>
          </w:tcPr>
          <w:p w14:paraId="65001774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5" w:type="pct"/>
          </w:tcPr>
          <w:p w14:paraId="4F909DB9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74" w:type="pct"/>
          </w:tcPr>
          <w:p w14:paraId="79FFA137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87" w:type="pct"/>
          </w:tcPr>
          <w:p w14:paraId="5ED8A11B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405" w:type="pct"/>
          </w:tcPr>
          <w:p w14:paraId="37A978D4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7" w:type="pct"/>
          </w:tcPr>
          <w:p w14:paraId="7B8D25B1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7" w:type="pct"/>
          </w:tcPr>
          <w:p w14:paraId="70EBFED8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6" w:type="pct"/>
          </w:tcPr>
          <w:p w14:paraId="289C94F0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6" w:type="pct"/>
          </w:tcPr>
          <w:p w14:paraId="1A0A8764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8" w:type="pct"/>
          </w:tcPr>
          <w:p w14:paraId="20F8D6C1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1" w:type="pct"/>
          </w:tcPr>
          <w:p w14:paraId="05537246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58" w:type="pct"/>
          </w:tcPr>
          <w:p w14:paraId="6D5397D5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1" w:type="pct"/>
          </w:tcPr>
          <w:p w14:paraId="3AF4AD42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18" w:type="pct"/>
          </w:tcPr>
          <w:p w14:paraId="57A77F96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8" w:type="pct"/>
          </w:tcPr>
          <w:p w14:paraId="4FD689B0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43" w:type="pct"/>
          </w:tcPr>
          <w:p w14:paraId="746D09DD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</w:tr>
    </w:tbl>
    <w:p w14:paraId="71AFBA16" w14:textId="77777777" w:rsidR="00573D0E" w:rsidRPr="003E3CE3" w:rsidRDefault="00573D0E" w:rsidP="0029707B">
      <w:pPr>
        <w:pStyle w:val="a7"/>
        <w:numPr>
          <w:ilvl w:val="0"/>
          <w:numId w:val="11"/>
        </w:numPr>
        <w:overflowPunct w:val="0"/>
        <w:autoSpaceDE w:val="0"/>
        <w:autoSpaceDN w:val="0"/>
        <w:bidi/>
        <w:adjustRightInd w:val="0"/>
        <w:spacing w:before="240" w:line="360" w:lineRule="auto"/>
        <w:textAlignment w:val="baseline"/>
        <w:rPr>
          <w:rFonts w:cs="David"/>
        </w:rPr>
      </w:pPr>
      <w:r w:rsidRPr="003E3CE3">
        <w:rPr>
          <w:rFonts w:cs="David" w:hint="cs"/>
          <w:rtl/>
        </w:rPr>
        <w:t xml:space="preserve">הפסולת המסוכנת תתקבל לטיפול רק בליווי אישור מנהל וטופס מלווה לפסולת מסוכנת. </w:t>
      </w:r>
    </w:p>
    <w:p w14:paraId="7D82CB3C" w14:textId="77777777" w:rsidR="00573D0E" w:rsidRPr="003E3CE3" w:rsidRDefault="00573D0E" w:rsidP="00573D0E">
      <w:pPr>
        <w:pStyle w:val="a7"/>
        <w:numPr>
          <w:ilvl w:val="0"/>
          <w:numId w:val="11"/>
        </w:numPr>
        <w:bidi/>
        <w:spacing w:line="360" w:lineRule="auto"/>
        <w:jc w:val="both"/>
        <w:rPr>
          <w:rFonts w:cs="David"/>
        </w:rPr>
      </w:pPr>
      <w:r w:rsidRPr="003E3CE3">
        <w:rPr>
          <w:rFonts w:cs="David" w:hint="cs"/>
          <w:rtl/>
        </w:rPr>
        <w:t xml:space="preserve">במידה ויחול שינוי במאפייני הפסולת המסוכנת לרבות בהרכב הפסולת המסוכנת , על יצרן הפסולת המסוכנת  לשנות את טופס הצהרת יצרן בהתאם לשינוי. </w:t>
      </w:r>
    </w:p>
    <w:p w14:paraId="1DBBB6B5" w14:textId="77777777" w:rsidR="00573D0E" w:rsidRPr="0029707B" w:rsidRDefault="00573D0E" w:rsidP="0029707B">
      <w:pPr>
        <w:pStyle w:val="a7"/>
        <w:numPr>
          <w:ilvl w:val="0"/>
          <w:numId w:val="11"/>
        </w:numPr>
        <w:bidi/>
        <w:spacing w:after="240" w:line="360" w:lineRule="auto"/>
        <w:jc w:val="both"/>
        <w:rPr>
          <w:rFonts w:cs="David"/>
          <w:rtl/>
        </w:rPr>
      </w:pPr>
      <w:r w:rsidRPr="003E3CE3">
        <w:rPr>
          <w:rFonts w:cs="David" w:hint="cs"/>
          <w:rtl/>
        </w:rPr>
        <w:t>במידה ויחול שינוי ביכולת הטיפול בפסולת המסוכנת , המסמך ישונה בהתאם לרבות סוג הטיפול ומתקן הטיפול.</w:t>
      </w:r>
      <w:r w:rsidRPr="003E3CE3">
        <w:rPr>
          <w:rFonts w:cs="David" w:hint="cs"/>
          <w:szCs w:val="22"/>
          <w:rtl/>
        </w:rPr>
        <w:t xml:space="preserve"> </w:t>
      </w:r>
    </w:p>
    <w:p w14:paraId="455D059C" w14:textId="77777777" w:rsidR="0029707B" w:rsidRDefault="0029707B" w:rsidP="0029707B">
      <w:pPr>
        <w:overflowPunct w:val="0"/>
        <w:autoSpaceDE w:val="0"/>
        <w:autoSpaceDN w:val="0"/>
        <w:bidi/>
        <w:adjustRightInd w:val="0"/>
        <w:ind w:left="4320" w:firstLine="720"/>
        <w:jc w:val="center"/>
        <w:textAlignment w:val="baseline"/>
        <w:rPr>
          <w:rFonts w:cs="David"/>
          <w:rtl/>
        </w:rPr>
      </w:pPr>
      <w:r>
        <w:rPr>
          <w:rFonts w:cs="David" w:hint="cs"/>
          <w:rtl/>
        </w:rPr>
        <w:t>בברכה,</w:t>
      </w:r>
    </w:p>
    <w:p w14:paraId="1CAD12EE" w14:textId="77777777" w:rsidR="0029707B" w:rsidRDefault="0029707B" w:rsidP="0029707B">
      <w:pPr>
        <w:overflowPunct w:val="0"/>
        <w:autoSpaceDE w:val="0"/>
        <w:autoSpaceDN w:val="0"/>
        <w:bidi/>
        <w:adjustRightInd w:val="0"/>
        <w:ind w:left="4320" w:firstLine="720"/>
        <w:jc w:val="center"/>
        <w:textAlignment w:val="baseline"/>
        <w:rPr>
          <w:rFonts w:cs="David"/>
          <w:rtl/>
        </w:rPr>
      </w:pPr>
      <w:r>
        <w:rPr>
          <w:rFonts w:cs="David" w:hint="cs"/>
          <w:rtl/>
        </w:rPr>
        <w:t>_________________ בעל היתר הרעלים / בעל העסק מפעל הטיפול</w:t>
      </w:r>
    </w:p>
    <w:p w14:paraId="36BC0576" w14:textId="77777777" w:rsidR="009F2F0D" w:rsidRPr="00077C0B" w:rsidRDefault="0029707B" w:rsidP="003A25CC">
      <w:pPr>
        <w:overflowPunct w:val="0"/>
        <w:autoSpaceDE w:val="0"/>
        <w:autoSpaceDN w:val="0"/>
        <w:bidi/>
        <w:adjustRightInd w:val="0"/>
        <w:ind w:left="4320" w:firstLine="720"/>
        <w:jc w:val="center"/>
        <w:textAlignment w:val="baseline"/>
        <w:rPr>
          <w:rFonts w:ascii="David" w:hAnsi="David" w:cs="David"/>
          <w:rtl/>
        </w:rPr>
      </w:pPr>
      <w:r>
        <w:rPr>
          <w:rFonts w:cs="David" w:hint="cs"/>
          <w:rtl/>
        </w:rPr>
        <w:t>(חתימה וחותמת העסק - יצרן הפסולת המסוכנת)</w:t>
      </w:r>
    </w:p>
    <w:sectPr w:rsidR="009F2F0D" w:rsidRPr="00077C0B" w:rsidSect="00573D0E">
      <w:pgSz w:w="16838" w:h="11906" w:orient="landscape"/>
      <w:pgMar w:top="1800" w:right="1440" w:bottom="1800" w:left="1440" w:header="22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A4DFE" w14:textId="77777777" w:rsidR="008C079B" w:rsidRDefault="008C079B" w:rsidP="00640089">
      <w:r>
        <w:separator/>
      </w:r>
    </w:p>
  </w:endnote>
  <w:endnote w:type="continuationSeparator" w:id="0">
    <w:p w14:paraId="045C29E4" w14:textId="77777777" w:rsidR="008C079B" w:rsidRDefault="008C079B" w:rsidP="006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EA713" w14:textId="77777777" w:rsidR="008C079B" w:rsidRDefault="008C079B" w:rsidP="00640089">
      <w:r>
        <w:separator/>
      </w:r>
    </w:p>
  </w:footnote>
  <w:footnote w:type="continuationSeparator" w:id="0">
    <w:p w14:paraId="48A60834" w14:textId="77777777" w:rsidR="008C079B" w:rsidRDefault="008C079B" w:rsidP="0064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54135" w14:textId="76482E5B" w:rsidR="00640089" w:rsidRDefault="00A459C5" w:rsidP="00797B52">
    <w:pPr>
      <w:pStyle w:val="a3"/>
      <w:bidi/>
      <w:rPr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A275D75" wp14:editId="633929D8">
          <wp:simplePos x="0" y="0"/>
          <wp:positionH relativeFrom="margin">
            <wp:posOffset>0</wp:posOffset>
          </wp:positionH>
          <wp:positionV relativeFrom="paragraph">
            <wp:posOffset>172085</wp:posOffset>
          </wp:positionV>
          <wp:extent cx="5949950" cy="1014095"/>
          <wp:effectExtent l="0" t="0" r="0" b="0"/>
          <wp:wrapTopAndBottom/>
          <wp:docPr id="1073741825" name="officeArt object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14" b="5314"/>
                  <a:stretch>
                    <a:fillRect/>
                  </a:stretch>
                </pic:blipFill>
                <pic:spPr>
                  <a:xfrm>
                    <a:off x="0" y="0"/>
                    <a:ext cx="5949950" cy="10140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5266F"/>
    <w:multiLevelType w:val="hybridMultilevel"/>
    <w:tmpl w:val="578297F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F5C16"/>
    <w:multiLevelType w:val="hybridMultilevel"/>
    <w:tmpl w:val="7FC4E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678B7"/>
    <w:multiLevelType w:val="hybridMultilevel"/>
    <w:tmpl w:val="A0402280"/>
    <w:lvl w:ilvl="0" w:tplc="056A1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957CF"/>
    <w:multiLevelType w:val="hybridMultilevel"/>
    <w:tmpl w:val="8BA81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56601"/>
    <w:multiLevelType w:val="hybridMultilevel"/>
    <w:tmpl w:val="E3A282F4"/>
    <w:lvl w:ilvl="0" w:tplc="EFD20FDC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5" w15:restartNumberingAfterBreak="0">
    <w:nsid w:val="505769D7"/>
    <w:multiLevelType w:val="hybridMultilevel"/>
    <w:tmpl w:val="709A3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D1F9D"/>
    <w:multiLevelType w:val="hybridMultilevel"/>
    <w:tmpl w:val="E396A6C8"/>
    <w:lvl w:ilvl="0" w:tplc="C82CC750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B55C5"/>
    <w:multiLevelType w:val="multilevel"/>
    <w:tmpl w:val="58089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4236B9"/>
    <w:multiLevelType w:val="hybridMultilevel"/>
    <w:tmpl w:val="3530EE7E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9" w15:restartNumberingAfterBreak="0">
    <w:nsid w:val="7CC73F3A"/>
    <w:multiLevelType w:val="hybridMultilevel"/>
    <w:tmpl w:val="AD6443C2"/>
    <w:lvl w:ilvl="0" w:tplc="F58A3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1699A"/>
    <w:multiLevelType w:val="hybridMultilevel"/>
    <w:tmpl w:val="23468EE6"/>
    <w:lvl w:ilvl="0" w:tplc="83FCC6FA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num w:numId="1" w16cid:durableId="542138701">
    <w:abstractNumId w:val="10"/>
  </w:num>
  <w:num w:numId="2" w16cid:durableId="868100836">
    <w:abstractNumId w:val="8"/>
  </w:num>
  <w:num w:numId="3" w16cid:durableId="861629011">
    <w:abstractNumId w:val="1"/>
  </w:num>
  <w:num w:numId="4" w16cid:durableId="1627466513">
    <w:abstractNumId w:val="7"/>
  </w:num>
  <w:num w:numId="5" w16cid:durableId="222958857">
    <w:abstractNumId w:val="5"/>
  </w:num>
  <w:num w:numId="6" w16cid:durableId="1713262570">
    <w:abstractNumId w:val="0"/>
  </w:num>
  <w:num w:numId="7" w16cid:durableId="227302532">
    <w:abstractNumId w:val="3"/>
  </w:num>
  <w:num w:numId="8" w16cid:durableId="1763259254">
    <w:abstractNumId w:val="4"/>
  </w:num>
  <w:num w:numId="9" w16cid:durableId="826746803">
    <w:abstractNumId w:val="6"/>
  </w:num>
  <w:num w:numId="10" w16cid:durableId="1901480624">
    <w:abstractNumId w:val="9"/>
  </w:num>
  <w:num w:numId="11" w16cid:durableId="213935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sPuBDka5FgC9wIkWJHBVMv1BycFW+8s/4LWa2K47M3RmT8klRC2gN5Yf7PAvvPYGW914eUZ0ut8Mj/MCwsvmfw==" w:salt="w3SN5qZ7pgMLvDASs3Z2CQ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089"/>
    <w:rsid w:val="00060AB4"/>
    <w:rsid w:val="00077C0B"/>
    <w:rsid w:val="000862E9"/>
    <w:rsid w:val="00091EC8"/>
    <w:rsid w:val="00097A8B"/>
    <w:rsid w:val="000A7D7D"/>
    <w:rsid w:val="000B6D74"/>
    <w:rsid w:val="0014384D"/>
    <w:rsid w:val="001600C9"/>
    <w:rsid w:val="00167511"/>
    <w:rsid w:val="00173E35"/>
    <w:rsid w:val="00182439"/>
    <w:rsid w:val="001903AE"/>
    <w:rsid w:val="00197CCB"/>
    <w:rsid w:val="001A1228"/>
    <w:rsid w:val="001C1634"/>
    <w:rsid w:val="001C4D2F"/>
    <w:rsid w:val="00202980"/>
    <w:rsid w:val="00205073"/>
    <w:rsid w:val="002165FE"/>
    <w:rsid w:val="002243FF"/>
    <w:rsid w:val="00236766"/>
    <w:rsid w:val="00276641"/>
    <w:rsid w:val="0029707B"/>
    <w:rsid w:val="002B1E26"/>
    <w:rsid w:val="002C35B8"/>
    <w:rsid w:val="002C37D3"/>
    <w:rsid w:val="002C3924"/>
    <w:rsid w:val="00301386"/>
    <w:rsid w:val="00345D5B"/>
    <w:rsid w:val="00355729"/>
    <w:rsid w:val="00375DA3"/>
    <w:rsid w:val="003A25CC"/>
    <w:rsid w:val="003F3E40"/>
    <w:rsid w:val="00404849"/>
    <w:rsid w:val="00424D00"/>
    <w:rsid w:val="00461E75"/>
    <w:rsid w:val="00463CD1"/>
    <w:rsid w:val="004773B8"/>
    <w:rsid w:val="004809E1"/>
    <w:rsid w:val="004F4BA5"/>
    <w:rsid w:val="00503E39"/>
    <w:rsid w:val="00534A15"/>
    <w:rsid w:val="00544F30"/>
    <w:rsid w:val="00563751"/>
    <w:rsid w:val="00573D0E"/>
    <w:rsid w:val="005772E8"/>
    <w:rsid w:val="0059072E"/>
    <w:rsid w:val="005F316E"/>
    <w:rsid w:val="0061297F"/>
    <w:rsid w:val="00612D07"/>
    <w:rsid w:val="00623A14"/>
    <w:rsid w:val="00640089"/>
    <w:rsid w:val="00640968"/>
    <w:rsid w:val="006448B0"/>
    <w:rsid w:val="00662307"/>
    <w:rsid w:val="00666309"/>
    <w:rsid w:val="006806BD"/>
    <w:rsid w:val="006A7DF5"/>
    <w:rsid w:val="006D0A69"/>
    <w:rsid w:val="006F0DED"/>
    <w:rsid w:val="006F6826"/>
    <w:rsid w:val="00700D74"/>
    <w:rsid w:val="00714BF9"/>
    <w:rsid w:val="00752A4B"/>
    <w:rsid w:val="00776EBC"/>
    <w:rsid w:val="00785333"/>
    <w:rsid w:val="00786BAA"/>
    <w:rsid w:val="00791AB1"/>
    <w:rsid w:val="0079230E"/>
    <w:rsid w:val="00797B52"/>
    <w:rsid w:val="007B1216"/>
    <w:rsid w:val="007C128B"/>
    <w:rsid w:val="007D457E"/>
    <w:rsid w:val="007D507D"/>
    <w:rsid w:val="007E6D27"/>
    <w:rsid w:val="007F100A"/>
    <w:rsid w:val="007F4C5D"/>
    <w:rsid w:val="00822777"/>
    <w:rsid w:val="00830348"/>
    <w:rsid w:val="00853029"/>
    <w:rsid w:val="0086658F"/>
    <w:rsid w:val="00874271"/>
    <w:rsid w:val="00886CCA"/>
    <w:rsid w:val="008C079B"/>
    <w:rsid w:val="008C57CE"/>
    <w:rsid w:val="008E1042"/>
    <w:rsid w:val="008E6FCB"/>
    <w:rsid w:val="00906FA5"/>
    <w:rsid w:val="009138A2"/>
    <w:rsid w:val="00920D10"/>
    <w:rsid w:val="00940116"/>
    <w:rsid w:val="009706C6"/>
    <w:rsid w:val="0099574D"/>
    <w:rsid w:val="009A105C"/>
    <w:rsid w:val="009A14AA"/>
    <w:rsid w:val="009A6EDC"/>
    <w:rsid w:val="009A7211"/>
    <w:rsid w:val="009C2AE8"/>
    <w:rsid w:val="009F2F0D"/>
    <w:rsid w:val="009F4BE2"/>
    <w:rsid w:val="00A13789"/>
    <w:rsid w:val="00A2272E"/>
    <w:rsid w:val="00A36D26"/>
    <w:rsid w:val="00A43F7E"/>
    <w:rsid w:val="00A459C5"/>
    <w:rsid w:val="00AC5319"/>
    <w:rsid w:val="00AD0322"/>
    <w:rsid w:val="00AD6865"/>
    <w:rsid w:val="00B31885"/>
    <w:rsid w:val="00B4659A"/>
    <w:rsid w:val="00B567BE"/>
    <w:rsid w:val="00BB018C"/>
    <w:rsid w:val="00BC1CA6"/>
    <w:rsid w:val="00BC41EB"/>
    <w:rsid w:val="00BD24EC"/>
    <w:rsid w:val="00BD2ADC"/>
    <w:rsid w:val="00BD71F2"/>
    <w:rsid w:val="00C025C2"/>
    <w:rsid w:val="00C06F5B"/>
    <w:rsid w:val="00C14EBC"/>
    <w:rsid w:val="00C32188"/>
    <w:rsid w:val="00C340FF"/>
    <w:rsid w:val="00C3611C"/>
    <w:rsid w:val="00C6270D"/>
    <w:rsid w:val="00C9379E"/>
    <w:rsid w:val="00CA5E52"/>
    <w:rsid w:val="00CC3D3C"/>
    <w:rsid w:val="00CE0648"/>
    <w:rsid w:val="00D06FAB"/>
    <w:rsid w:val="00D36639"/>
    <w:rsid w:val="00D8477C"/>
    <w:rsid w:val="00D8713D"/>
    <w:rsid w:val="00D96E7B"/>
    <w:rsid w:val="00DA6EE2"/>
    <w:rsid w:val="00DB06EE"/>
    <w:rsid w:val="00DC6410"/>
    <w:rsid w:val="00DD7AC9"/>
    <w:rsid w:val="00DF5C74"/>
    <w:rsid w:val="00E11B81"/>
    <w:rsid w:val="00E16649"/>
    <w:rsid w:val="00E2135F"/>
    <w:rsid w:val="00E4693E"/>
    <w:rsid w:val="00E47350"/>
    <w:rsid w:val="00E9550E"/>
    <w:rsid w:val="00EC345F"/>
    <w:rsid w:val="00F414FC"/>
    <w:rsid w:val="00F465CC"/>
    <w:rsid w:val="00F50971"/>
    <w:rsid w:val="00F51027"/>
    <w:rsid w:val="00F7347B"/>
    <w:rsid w:val="00FA5154"/>
    <w:rsid w:val="00FB37E0"/>
    <w:rsid w:val="00FC6DE9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D8D324F"/>
  <w15:chartTrackingRefBased/>
  <w15:docId w15:val="{5ED42A2D-C26F-4AFC-946E-1F3DC279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2A4B"/>
    <w:pPr>
      <w:keepNext/>
      <w:keepLines/>
      <w:bidi/>
      <w:spacing w:before="240" w:line="276" w:lineRule="auto"/>
      <w:jc w:val="center"/>
      <w:outlineLvl w:val="0"/>
    </w:pPr>
    <w:rPr>
      <w:rFonts w:ascii="David" w:eastAsiaTheme="majorEastAsia" w:hAnsi="David" w:cs="David"/>
      <w:b/>
      <w:bCs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DD7AC9"/>
    <w:pPr>
      <w:keepNext/>
      <w:keepLines/>
      <w:bidi/>
      <w:spacing w:before="40"/>
      <w:jc w:val="center"/>
      <w:outlineLvl w:val="1"/>
    </w:pPr>
    <w:rPr>
      <w:rFonts w:ascii="David" w:eastAsiaTheme="majorEastAsia" w:hAnsi="David" w:cs="David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025C2"/>
    <w:pPr>
      <w:keepNext/>
      <w:keepLines/>
      <w:bidi/>
      <w:spacing w:before="40"/>
      <w:outlineLvl w:val="2"/>
    </w:pPr>
    <w:rPr>
      <w:rFonts w:ascii="David" w:eastAsiaTheme="majorEastAsia" w:hAnsi="David" w:cs="David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375D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0089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64008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40089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64008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752A4B"/>
    <w:rPr>
      <w:rFonts w:ascii="David" w:eastAsiaTheme="majorEastAsia" w:hAnsi="David" w:cs="David"/>
      <w:b/>
      <w:bCs/>
      <w:sz w:val="28"/>
      <w:szCs w:val="28"/>
      <w:u w:val="single"/>
    </w:rPr>
  </w:style>
  <w:style w:type="paragraph" w:styleId="a7">
    <w:name w:val="List Paragraph"/>
    <w:aliases w:val="כותרת 1 א"/>
    <w:basedOn w:val="a"/>
    <w:link w:val="a8"/>
    <w:uiPriority w:val="34"/>
    <w:qFormat/>
    <w:rsid w:val="007E6D27"/>
    <w:pPr>
      <w:ind w:left="720"/>
      <w:contextualSpacing/>
    </w:pPr>
  </w:style>
  <w:style w:type="character" w:customStyle="1" w:styleId="20">
    <w:name w:val="כותרת 2 תו"/>
    <w:basedOn w:val="a0"/>
    <w:link w:val="2"/>
    <w:uiPriority w:val="9"/>
    <w:rsid w:val="00DD7AC9"/>
    <w:rPr>
      <w:rFonts w:ascii="David" w:eastAsiaTheme="majorEastAsia" w:hAnsi="David" w:cs="David"/>
      <w:b/>
      <w:bCs/>
      <w:sz w:val="28"/>
      <w:szCs w:val="28"/>
    </w:rPr>
  </w:style>
  <w:style w:type="table" w:styleId="a9">
    <w:name w:val="Table Grid"/>
    <w:basedOn w:val="a1"/>
    <w:rsid w:val="00C6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Grid Table Light"/>
    <w:basedOn w:val="a1"/>
    <w:uiPriority w:val="40"/>
    <w:rsid w:val="00424D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b">
    <w:name w:val="annotation reference"/>
    <w:basedOn w:val="a0"/>
    <w:uiPriority w:val="99"/>
    <w:semiHidden/>
    <w:unhideWhenUsed/>
    <w:rsid w:val="00424D0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24D00"/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424D00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24D00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424D0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24D00"/>
    <w:rPr>
      <w:rFonts w:ascii="Segoe UI" w:hAnsi="Segoe UI" w:cs="Segoe UI"/>
      <w:sz w:val="18"/>
      <w:szCs w:val="18"/>
    </w:rPr>
  </w:style>
  <w:style w:type="character" w:customStyle="1" w:styleId="af1">
    <w:name w:val="טקסט בלונים תו"/>
    <w:basedOn w:val="a0"/>
    <w:link w:val="af0"/>
    <w:uiPriority w:val="99"/>
    <w:semiHidden/>
    <w:rsid w:val="00424D00"/>
    <w:rPr>
      <w:rFonts w:ascii="Segoe UI" w:eastAsia="Times New Roman" w:hAnsi="Segoe UI" w:cs="Segoe UI"/>
      <w:sz w:val="18"/>
      <w:szCs w:val="18"/>
    </w:rPr>
  </w:style>
  <w:style w:type="character" w:customStyle="1" w:styleId="30">
    <w:name w:val="כותרת 3 תו"/>
    <w:basedOn w:val="a0"/>
    <w:link w:val="3"/>
    <w:uiPriority w:val="9"/>
    <w:rsid w:val="00C025C2"/>
    <w:rPr>
      <w:rFonts w:ascii="David" w:eastAsiaTheme="majorEastAsia" w:hAnsi="David" w:cs="David"/>
      <w:b/>
      <w:bCs/>
      <w:sz w:val="24"/>
      <w:szCs w:val="24"/>
    </w:rPr>
  </w:style>
  <w:style w:type="character" w:customStyle="1" w:styleId="40">
    <w:name w:val="כותרת 4 תו"/>
    <w:basedOn w:val="a0"/>
    <w:link w:val="4"/>
    <w:uiPriority w:val="9"/>
    <w:rsid w:val="00375DA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table" w:styleId="1-3">
    <w:name w:val="Grid Table 1 Light Accent 3"/>
    <w:basedOn w:val="a1"/>
    <w:uiPriority w:val="46"/>
    <w:rsid w:val="00C9379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a0"/>
    <w:uiPriority w:val="99"/>
    <w:unhideWhenUsed/>
    <w:rsid w:val="00BC41EB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9A7211"/>
    <w:rPr>
      <w:color w:val="605E5C"/>
      <w:shd w:val="clear" w:color="auto" w:fill="E1DFDD"/>
    </w:rPr>
  </w:style>
  <w:style w:type="character" w:customStyle="1" w:styleId="a8">
    <w:name w:val="פיסקת רשימה תו"/>
    <w:aliases w:val="כותרת 1 א תו"/>
    <w:link w:val="a7"/>
    <w:uiPriority w:val="34"/>
    <w:rsid w:val="00461E75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Revision"/>
    <w:hidden/>
    <w:uiPriority w:val="99"/>
    <w:semiHidden/>
    <w:rsid w:val="00F50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 הגנת הסביבה" ma:contentTypeID="0x010100E5B8FEC42D71C148B1ADD56636BBBBBB0003BD16476EE756498CBDEFEF6CAF13F2" ma:contentTypeVersion="4041" ma:contentTypeDescription="" ma:contentTypeScope="" ma:versionID="d7338d95de886a3947fad343f6737f99">
  <xsd:schema xmlns:xsd="http://www.w3.org/2001/XMLSchema" xmlns:xs="http://www.w3.org/2001/XMLSchema" xmlns:p="http://schemas.microsoft.com/office/2006/metadata/properties" xmlns:ns1="http://schemas.microsoft.com/sharepoint/v3" xmlns:ns2="768d7c6a-c0de-4a09-b8cf-57dd5f94ab56" xmlns:ns3="c40a7676-fbb7-49fc-9626-ad15e01804be" xmlns:ns4="689fe422-23b6-434e-a347-e8a60eb8b9e7" xmlns:ns5="http://schemas.microsoft.com/sharepoint/v4" targetNamespace="http://schemas.microsoft.com/office/2006/metadata/properties" ma:root="true" ma:fieldsID="991b8626e0555b436c87324dd6bdca71" ns1:_="" ns2:_="" ns3:_="" ns4:_="" ns5:_="">
    <xsd:import namespace="http://schemas.microsoft.com/sharepoint/v3"/>
    <xsd:import namespace="768d7c6a-c0de-4a09-b8cf-57dd5f94ab56"/>
    <xsd:import namespace="c40a7676-fbb7-49fc-9626-ad15e01804be"/>
    <xsd:import namespace="689fe422-23b6-434e-a347-e8a60eb8b9e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vivaDocSource" minOccurs="0"/>
                <xsd:element ref="ns3:DocumentDate" minOccurs="0"/>
                <xsd:element ref="ns3:IdDocSviva" minOccurs="0"/>
                <xsd:element ref="ns4:TaxCatchAll" minOccurs="0"/>
                <xsd:element ref="ns3:test13" minOccurs="0"/>
                <xsd:element ref="ns3:InterestsMetaTaxHTField0" minOccurs="0"/>
                <xsd:element ref="ns4:TaxCatchAllLabel" minOccurs="0"/>
                <xsd:element ref="ns3:From1" minOccurs="0"/>
                <xsd:element ref="ns3:To" minOccurs="0"/>
                <xsd:element ref="ns3:SvivaOfficeUnitsMMetaTaxHTField0" minOccurs="0"/>
                <xsd:element ref="ns3:SvivaLabelingFreeMMetaTaxHTField0" minOccurs="0"/>
                <xsd:element ref="ns1:SvivaDescriptionContentDocument" minOccurs="0"/>
                <xsd:element ref="ns3:addNotesFields" minOccurs="0"/>
                <xsd:element ref="ns3:ForDocIDSufixSearch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vivaDescriptionContentDocument" ma:index="22" nillable="true" ma:displayName="תיאור תוכן המסמך" ma:internalName="SvivaDescriptionContentDocum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d7c6a-c0de-4a09-b8cf-57dd5f94ab56" elementFormDefault="qualified">
    <xsd:import namespace="http://schemas.microsoft.com/office/2006/documentManagement/types"/>
    <xsd:import namespace="http://schemas.microsoft.com/office/infopath/2007/PartnerControls"/>
    <xsd:element name="SvivaDocSource" ma:index="2" nillable="true" ma:displayName="מקור המסמך" ma:format="Dropdown" ma:internalName="SvivaDocSource" ma:readOnly="false">
      <xsd:simpleType>
        <xsd:restriction base="dms:Choice">
          <xsd:enumeration value="נכנס"/>
          <xsd:enumeration value="יוצא"/>
          <xsd:enumeration value="פנימי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7676-fbb7-49fc-9626-ad15e01804be" elementFormDefault="qualified">
    <xsd:import namespace="http://schemas.microsoft.com/office/2006/documentManagement/types"/>
    <xsd:import namespace="http://schemas.microsoft.com/office/infopath/2007/PartnerControls"/>
    <xsd:element name="DocumentDate" ma:index="3" nillable="true" ma:displayName="תאריך המסמך" ma:default="[today]" ma:description="" ma:format="DateOnly" ma:internalName="DocumentDate">
      <xsd:simpleType>
        <xsd:restriction base="dms:DateTime"/>
      </xsd:simpleType>
    </xsd:element>
    <xsd:element name="IdDocSviva" ma:index="7" nillable="true" ma:displayName="סימוכין ישן" ma:hidden="true" ma:internalName="IdDocSviva" ma:readOnly="false">
      <xsd:simpleType>
        <xsd:restriction base="dms:Text">
          <xsd:maxLength value="255"/>
        </xsd:restriction>
      </xsd:simpleType>
    </xsd:element>
    <xsd:element name="test13" ma:index="15" nillable="true" ma:displayName="test13" ma:format="Hyperlink" ma:internalName="test13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nterestsMetaTaxHTField0" ma:index="16" nillable="true" ma:taxonomy="true" ma:internalName="InterestsMetaTaxHTField0" ma:taxonomyFieldName="InterestsMeta" ma:displayName="נושאים סביבתיים" ma:readOnly="false" ma:fieldId="{3c901234-d614-4893-80f1-91f08c43bcc4}" ma:taxonomyMulti="true" ma:sspId="ff4440f8-564e-4fa8-afbc-ea990aa8b102" ma:termSetId="bf56d739-595c-4460-b601-9cbdb6bbab3d" ma:anchorId="9d4ac17b-53fc-40a1-90ae-7e0050090adb" ma:open="false" ma:isKeyword="false">
      <xsd:complexType>
        <xsd:sequence>
          <xsd:element ref="pc:Terms" minOccurs="0" maxOccurs="1"/>
        </xsd:sequence>
      </xsd:complexType>
    </xsd:element>
    <xsd:element name="From1" ma:index="18" nillable="true" ma:displayName="מאת" ma:internalName="From1">
      <xsd:simpleType>
        <xsd:restriction base="dms:Text">
          <xsd:maxLength value="255"/>
        </xsd:restriction>
      </xsd:simpleType>
    </xsd:element>
    <xsd:element name="To" ma:index="19" nillable="true" ma:displayName="אל" ma:internalName="To">
      <xsd:simpleType>
        <xsd:restriction base="dms:Text">
          <xsd:maxLength value="255"/>
        </xsd:restriction>
      </xsd:simpleType>
    </xsd:element>
    <xsd:element name="SvivaOfficeUnitsMMetaTaxHTField0" ma:index="20" nillable="true" ma:taxonomy="true" ma:internalName="SvivaOfficeUnitsMMetaTaxHTField0" ma:taxonomyFieldName="SvivaOfficeUnitsMMeta" ma:displayName="יחידות משרדיות" ma:readOnly="false" ma:fieldId="{0f9f4e77-fecb-4e6c-afa7-216b1f370344}" ma:taxonomyMulti="true" ma:sspId="ff4440f8-564e-4fa8-afbc-ea990aa8b102" ma:termSetId="bf56d739-595c-4460-b601-9cbdb6bbab3d" ma:anchorId="06c53814-0ae8-466c-8805-eaa83b6d43f2" ma:open="false" ma:isKeyword="false">
      <xsd:complexType>
        <xsd:sequence>
          <xsd:element ref="pc:Terms" minOccurs="0" maxOccurs="1"/>
        </xsd:sequence>
      </xsd:complexType>
    </xsd:element>
    <xsd:element name="SvivaLabelingFreeMMetaTaxHTField0" ma:index="21" nillable="true" ma:taxonomy="true" ma:internalName="SvivaLabelingFreeMMetaTaxHTField0" ma:taxonomyFieldName="SvivaLabelingFreeMMeta" ma:displayName="תיוג חופשי" ma:readOnly="false" ma:default="" ma:fieldId="{567e8b18-fe5c-4419-a490-0486e86ff6ae}" ma:taxonomyMulti="true" ma:sspId="ff4440f8-564e-4fa8-afbc-ea990aa8b102" ma:termSetId="55cf6b9e-590e-4a7a-a46c-94f42b63377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ddNotesFields" ma:index="23" nillable="true" ma:displayName="הערות" ma:internalName="addNotesFields">
      <xsd:simpleType>
        <xsd:restriction base="dms:Note"/>
      </xsd:simpleType>
    </xsd:element>
    <xsd:element name="ForDocIDSufixSearch" ma:index="24" nillable="true" ma:displayName="פירוק סימוכין לצורך חיפוש" ma:description="שדה זה מיועד לאחסנת מספר הסימוכין (לא ידנית) בווריציות שונות על מנת, שיהיה ניתן למצוא את המסמך לפי הקלדת סופית" ma:hidden="true" ma:internalName="ForDocIDSufixSearc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fe422-23b6-434e-a347-e8a60eb8b9e7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900e1dfc-aea2-484b-a36e-2d7269344464}" ma:internalName="TaxCatchAll" ma:showField="CatchAllData" ma:web="689fe422-23b6-434e-a347-e8a60eb8b9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900e1dfc-aea2-484b-a36e-2d7269344464}" ma:internalName="TaxCatchAllLabel" ma:readOnly="true" ma:showField="CatchAllDataLabel" ma:web="689fe422-23b6-434e-a347-e8a60eb8b9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ערך של סימוכין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26" nillable="true" ma:displayName="סימוכין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vivaDocSource xmlns="768d7c6a-c0de-4a09-b8cf-57dd5f94ab56" xsi:nil="true"/>
    <_dlc_DocId xmlns="689fe422-23b6-434e-a347-e8a60eb8b9e7">_180525105647546</_dlc_DocId>
    <_dlc_DocIdUrl xmlns="689fe422-23b6-434e-a347-e8a60eb8b9e7">
      <Url>https://portal.sviva.gov.il/dangerousmaterials/site/_layouts/15/DocIdRedir.aspx?ID=_180525105647546</Url>
      <Description>_180525105647546</Description>
    </_dlc_DocIdUrl>
    <IdDocSviva xmlns="c40a7676-fbb7-49fc-9626-ad15e01804be" xsi:nil="true"/>
    <InterestsMetaTaxHTField0 xmlns="c40a7676-fbb7-49fc-9626-ad15e01804be">
      <Terms xmlns="http://schemas.microsoft.com/office/infopath/2007/PartnerControls"/>
    </InterestsMetaTaxHTField0>
    <TaxCatchAll xmlns="689fe422-23b6-434e-a347-e8a60eb8b9e7"/>
    <SvivaLabelingFreeMMetaTaxHTField0 xmlns="c40a7676-fbb7-49fc-9626-ad15e01804be">
      <Terms xmlns="http://schemas.microsoft.com/office/infopath/2007/PartnerControls"/>
    </SvivaLabelingFreeMMetaTaxHTField0>
    <SvivaOfficeUnitsMMetaTaxHTField0 xmlns="c40a7676-fbb7-49fc-9626-ad15e01804be">
      <Terms xmlns="http://schemas.microsoft.com/office/infopath/2007/PartnerControls"/>
    </SvivaOfficeUnitsMMetaTaxHTField0>
    <DocumentDate xmlns="c40a7676-fbb7-49fc-9626-ad15e01804be">2023-02-05T07:15:16+00:00</DocumentDate>
    <test13 xmlns="c40a7676-fbb7-49fc-9626-ad15e01804be">
      <Url xsi:nil="true"/>
      <Description xsi:nil="true"/>
    </test13>
    <From1 xmlns="c40a7676-fbb7-49fc-9626-ad15e01804be" xsi:nil="true"/>
    <SvivaDescriptionContentDocument xmlns="http://schemas.microsoft.com/sharepoint/v3" xsi:nil="true"/>
    <To xmlns="c40a7676-fbb7-49fc-9626-ad15e01804be" xsi:nil="true"/>
    <addNotesFields xmlns="c40a7676-fbb7-49fc-9626-ad15e01804be" xsi:nil="true"/>
    <ForDocIDSufixSearch xmlns="c40a7676-fbb7-49fc-9626-ad15e01804be">010624032846446 10624032846446 0624032846446 624032846446 24032846446 4032846446 032846446 32846446 2846446 846446 46446 6446 </ForDocIDSufixSearch>
    <IconOverlay xmlns="http://schemas.microsoft.com/sharepoint/v4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F28B0-4CA1-4558-A44A-0F3002806197}"/>
</file>

<file path=customXml/itemProps2.xml><?xml version="1.0" encoding="utf-8"?>
<ds:datastoreItem xmlns:ds="http://schemas.openxmlformats.org/officeDocument/2006/customXml" ds:itemID="{53CF7C97-FC99-44C8-99A3-F1EF14AED1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5FAFED-33B7-4F7B-9A57-AAA4D6F70E32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689fe422-23b6-434e-a347-e8a60eb8b9e7"/>
    <ds:schemaRef ds:uri="http://purl.org/dc/terms/"/>
    <ds:schemaRef ds:uri="http://schemas.openxmlformats.org/package/2006/metadata/core-properties"/>
    <ds:schemaRef ds:uri="http://schemas.microsoft.com/sharepoint/v4"/>
    <ds:schemaRef ds:uri="http://purl.org/dc/dcmitype/"/>
    <ds:schemaRef ds:uri="http://schemas.microsoft.com/office/2006/metadata/properties"/>
    <ds:schemaRef ds:uri="768d7c6a-c0de-4a09-b8cf-57dd5f94ab56"/>
    <ds:schemaRef ds:uri="c40a7676-fbb7-49fc-9626-ad15e01804be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161F132-230F-484A-A555-C22444E7284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1BED14B-3BD5-44F0-B25F-24C0EC97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835</Words>
  <Characters>4175</Characters>
  <Application>Microsoft Office Word</Application>
  <DocSecurity>8</DocSecurity>
  <Lines>34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אישור מנהל רוחבי אקומדיקל מסנני שמן</vt:lpstr>
      <vt:lpstr>אישור מנהל רוחבי אקומדיקל מסנני שמן</vt:lpstr>
    </vt:vector>
  </TitlesOfParts>
  <Company>MOE-SCCM2012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אישור מנהל רוחבי אקומדיקל מסנני שמן</dc:title>
  <dc:subject/>
  <dc:creator>Eran Shriker</dc:creator>
  <cp:keywords/>
  <dc:description/>
  <cp:lastModifiedBy>דנה יעקובי Dana Yaacobi</cp:lastModifiedBy>
  <cp:revision>15</cp:revision>
  <dcterms:created xsi:type="dcterms:W3CDTF">2022-06-20T11:48:00Z</dcterms:created>
  <dcterms:modified xsi:type="dcterms:W3CDTF">2025-06-08T08:48:00Z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0x010100E5B8FEC42D71C148B1ADD56636BBBBBB0003BD16476EE756498CBDEFEF6CAF13F2</vt:lpwstr>
  </property>
  <property fmtid="{D5CDD505-2E9C-101B-9397-08002B2CF9AE}" pid="3" name="_dlc_DocIdItemGuid">
    <vt:lpwstr>e6f0d29e-a9fd-4004-be5f-0d461e50448c</vt:lpwstr>
  </property>
  <property fmtid="{D5CDD505-2E9C-101B-9397-08002B2CF9AE}" pid="4" name="SvivaOfficeUnitsMMeta">
    <vt:lpwstr/>
  </property>
  <property fmtid="{D5CDD505-2E9C-101B-9397-08002B2CF9AE}" pid="5" name="SvivaLabelingFreeMMeta">
    <vt:lpwstr/>
  </property>
  <property fmtid="{D5CDD505-2E9C-101B-9397-08002B2CF9AE}" pid="6" name="InterestsMeta">
    <vt:lpwstr/>
  </property>
</Properties>
</file>